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101" w:rsidRDefault="008F1101" w:rsidP="008F1101">
      <w:pPr>
        <w:pStyle w:val="Heading1"/>
      </w:pPr>
      <w:r w:rsidRPr="008F1101">
        <w:t xml:space="preserve">SQL </w:t>
      </w:r>
      <w:bookmarkStart w:id="0" w:name="_GoBack"/>
      <w:bookmarkEnd w:id="0"/>
      <w:r w:rsidRPr="008F1101">
        <w:t>Server: Database Server Architecture. SQL Server Management Studio</w:t>
      </w:r>
    </w:p>
    <w:p w:rsidR="008F1101" w:rsidRDefault="008F1101" w:rsidP="00760BED">
      <w:pPr>
        <w:pStyle w:val="NormalWeb"/>
        <w:spacing w:before="0" w:beforeAutospacing="0"/>
        <w:rPr>
          <w:rFonts w:ascii="&amp;quot" w:hAnsi="&amp;quot"/>
          <w:color w:val="3A3A3A"/>
          <w:sz w:val="20"/>
          <w:szCs w:val="20"/>
        </w:rPr>
      </w:pPr>
    </w:p>
    <w:p w:rsidR="00760BED" w:rsidRPr="009B7DA4" w:rsidRDefault="00443E23" w:rsidP="00760BED">
      <w:pPr>
        <w:pStyle w:val="NormalWeb"/>
        <w:spacing w:before="0" w:beforeAutospacing="0"/>
        <w:rPr>
          <w:rFonts w:ascii="&amp;quot" w:hAnsi="&amp;quot"/>
          <w:color w:val="3A3A3A"/>
          <w:sz w:val="20"/>
          <w:szCs w:val="20"/>
        </w:rPr>
      </w:pPr>
      <w:r w:rsidRPr="009B7DA4">
        <w:rPr>
          <w:rFonts w:ascii="&amp;quot" w:hAnsi="&amp;quot"/>
          <w:noProof/>
          <w:color w:val="3A3A3A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92323" wp14:editId="3925B10F">
                <wp:simplePos x="0" y="0"/>
                <wp:positionH relativeFrom="column">
                  <wp:posOffset>561975</wp:posOffset>
                </wp:positionH>
                <wp:positionV relativeFrom="paragraph">
                  <wp:posOffset>304800</wp:posOffset>
                </wp:positionV>
                <wp:extent cx="2886075" cy="5238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E23" w:rsidRPr="00443E23" w:rsidRDefault="00443E23" w:rsidP="00443E2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&amp;quot" w:hAnsi="&amp;quot"/>
                                <w:color w:val="3A3A3A"/>
                                <w:sz w:val="21"/>
                                <w:szCs w:val="21"/>
                              </w:rPr>
                            </w:pPr>
                            <w:r w:rsidRPr="00443E23">
                              <w:rPr>
                                <w:rFonts w:ascii="&amp;quot" w:hAnsi="&amp;quot"/>
                                <w:color w:val="3A3A3A"/>
                                <w:sz w:val="21"/>
                                <w:szCs w:val="21"/>
                              </w:rPr>
                              <w:t>GO</w:t>
                            </w:r>
                          </w:p>
                          <w:p w:rsidR="00443E23" w:rsidRPr="00443E23" w:rsidRDefault="00443E23" w:rsidP="00443E2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&amp;quot" w:hAnsi="&amp;quot"/>
                                <w:color w:val="3A3A3A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443E23">
                              <w:rPr>
                                <w:rFonts w:ascii="&amp;quot" w:hAnsi="&amp;quot"/>
                                <w:color w:val="3A3A3A"/>
                                <w:sz w:val="21"/>
                                <w:szCs w:val="21"/>
                              </w:rPr>
                              <w:t>xp_readerrorlog</w:t>
                            </w:r>
                            <w:proofErr w:type="spellEnd"/>
                            <w:r w:rsidRPr="00443E23">
                              <w:rPr>
                                <w:rFonts w:ascii="&amp;quot" w:hAnsi="&amp;quot"/>
                                <w:color w:val="3A3A3A"/>
                                <w:sz w:val="21"/>
                                <w:szCs w:val="21"/>
                              </w:rPr>
                              <w:t xml:space="preserve"> 0, 1, </w:t>
                            </w:r>
                            <w:proofErr w:type="spellStart"/>
                            <w:r w:rsidRPr="00443E23">
                              <w:rPr>
                                <w:rFonts w:ascii="&amp;quot" w:hAnsi="&amp;quot"/>
                                <w:color w:val="3A3A3A"/>
                                <w:sz w:val="21"/>
                                <w:szCs w:val="21"/>
                              </w:rPr>
                              <w:t>N'Server</w:t>
                            </w:r>
                            <w:proofErr w:type="spellEnd"/>
                            <w:r w:rsidRPr="00443E23">
                              <w:rPr>
                                <w:rFonts w:ascii="&amp;quot" w:hAnsi="&amp;quot"/>
                                <w:color w:val="3A3A3A"/>
                                <w:sz w:val="21"/>
                                <w:szCs w:val="21"/>
                              </w:rPr>
                              <w:t xml:space="preserve"> is listening on'</w:t>
                            </w:r>
                          </w:p>
                          <w:p w:rsidR="00443E23" w:rsidRDefault="00443E23" w:rsidP="00443E23">
                            <w:r w:rsidRPr="00443E23">
                              <w:rPr>
                                <w:rFonts w:ascii="&amp;quot" w:hAnsi="&amp;quot"/>
                                <w:color w:val="3A3A3A"/>
                                <w:sz w:val="21"/>
                                <w:szCs w:val="21"/>
                              </w:rPr>
                              <w:t>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4.25pt;margin-top:24pt;width:227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" fillcolor="white [3201]" strokeweight=".5pt">
                <v:textbox>
                  <w:txbxContent>
                    <w:p w:rsidR="00443E23" w:rsidRPr="00443E23" w:rsidRDefault="00443E23" w:rsidP="00443E23">
                      <w:pPr>
                        <w:pStyle w:val="NormalWeb"/>
                        <w:spacing w:before="0" w:beforeAutospacing="0" w:after="0" w:afterAutospacing="0"/>
                        <w:rPr>
                          <w:rFonts w:ascii="&amp;quot" w:hAnsi="&amp;quot"/>
                          <w:color w:val="3A3A3A"/>
                          <w:sz w:val="21"/>
                          <w:szCs w:val="21"/>
                        </w:rPr>
                      </w:pPr>
                      <w:r w:rsidRPr="00443E23">
                        <w:rPr>
                          <w:rFonts w:ascii="&amp;quot" w:hAnsi="&amp;quot"/>
                          <w:color w:val="3A3A3A"/>
                          <w:sz w:val="21"/>
                          <w:szCs w:val="21"/>
                        </w:rPr>
                        <w:t>GO</w:t>
                      </w:r>
                    </w:p>
                    <w:p w:rsidR="00443E23" w:rsidRPr="00443E23" w:rsidRDefault="00443E23" w:rsidP="00443E23">
                      <w:pPr>
                        <w:pStyle w:val="NormalWeb"/>
                        <w:spacing w:before="0" w:beforeAutospacing="0" w:after="0" w:afterAutospacing="0"/>
                        <w:rPr>
                          <w:rFonts w:ascii="&amp;quot" w:hAnsi="&amp;quot"/>
                          <w:color w:val="3A3A3A"/>
                          <w:sz w:val="21"/>
                          <w:szCs w:val="21"/>
                        </w:rPr>
                      </w:pPr>
                      <w:proofErr w:type="spellStart"/>
                      <w:r w:rsidRPr="00443E23">
                        <w:rPr>
                          <w:rFonts w:ascii="&amp;quot" w:hAnsi="&amp;quot"/>
                          <w:color w:val="3A3A3A"/>
                          <w:sz w:val="21"/>
                          <w:szCs w:val="21"/>
                        </w:rPr>
                        <w:t>xp_readerrorlog</w:t>
                      </w:r>
                      <w:proofErr w:type="spellEnd"/>
                      <w:r w:rsidRPr="00443E23">
                        <w:rPr>
                          <w:rFonts w:ascii="&amp;quot" w:hAnsi="&amp;quot"/>
                          <w:color w:val="3A3A3A"/>
                          <w:sz w:val="21"/>
                          <w:szCs w:val="21"/>
                        </w:rPr>
                        <w:t xml:space="preserve"> 0, 1, </w:t>
                      </w:r>
                      <w:proofErr w:type="spellStart"/>
                      <w:r w:rsidRPr="00443E23">
                        <w:rPr>
                          <w:rFonts w:ascii="&amp;quot" w:hAnsi="&amp;quot"/>
                          <w:color w:val="3A3A3A"/>
                          <w:sz w:val="21"/>
                          <w:szCs w:val="21"/>
                        </w:rPr>
                        <w:t>N'Server</w:t>
                      </w:r>
                      <w:proofErr w:type="spellEnd"/>
                      <w:r w:rsidRPr="00443E23">
                        <w:rPr>
                          <w:rFonts w:ascii="&amp;quot" w:hAnsi="&amp;quot"/>
                          <w:color w:val="3A3A3A"/>
                          <w:sz w:val="21"/>
                          <w:szCs w:val="21"/>
                        </w:rPr>
                        <w:t xml:space="preserve"> is listening on'</w:t>
                      </w:r>
                    </w:p>
                    <w:p w:rsidR="00443E23" w:rsidRDefault="00443E23" w:rsidP="00443E23">
                      <w:r w:rsidRPr="00443E23">
                        <w:rPr>
                          <w:rFonts w:ascii="&amp;quot" w:hAnsi="&amp;quot"/>
                          <w:color w:val="3A3A3A"/>
                          <w:sz w:val="21"/>
                          <w:szCs w:val="21"/>
                        </w:rPr>
                        <w:t>GO</w:t>
                      </w:r>
                    </w:p>
                  </w:txbxContent>
                </v:textbox>
              </v:shape>
            </w:pict>
          </mc:Fallback>
        </mc:AlternateContent>
      </w:r>
      <w:r w:rsidR="00760BED" w:rsidRPr="009B7DA4">
        <w:rPr>
          <w:rFonts w:ascii="&amp;quot" w:hAnsi="&amp;quot"/>
          <w:color w:val="3A3A3A"/>
          <w:sz w:val="20"/>
          <w:szCs w:val="20"/>
        </w:rPr>
        <w:t>What is the default port used by the SQL Server?</w:t>
      </w:r>
    </w:p>
    <w:p w:rsidR="00443E23" w:rsidRPr="009B7DA4" w:rsidRDefault="00443E23" w:rsidP="00760BED">
      <w:pPr>
        <w:pStyle w:val="NormalWeb"/>
        <w:spacing w:before="0" w:beforeAutospacing="0"/>
        <w:rPr>
          <w:rFonts w:ascii="&amp;quot" w:hAnsi="&amp;quot"/>
          <w:color w:val="3A3A3A"/>
          <w:sz w:val="20"/>
          <w:szCs w:val="20"/>
        </w:rPr>
      </w:pPr>
      <w:r w:rsidRPr="009B7DA4">
        <w:rPr>
          <w:rFonts w:ascii="&amp;quot" w:hAnsi="&amp;quot"/>
          <w:color w:val="3A3A3A"/>
          <w:sz w:val="20"/>
          <w:szCs w:val="20"/>
        </w:rPr>
        <w:t>1433</w:t>
      </w:r>
    </w:p>
    <w:p w:rsidR="00443E23" w:rsidRPr="009B7DA4" w:rsidRDefault="00443E23" w:rsidP="00443E23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</w:p>
    <w:p w:rsidR="00443E23" w:rsidRPr="009B7DA4" w:rsidRDefault="001F29A3" w:rsidP="00443E23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r w:rsidRPr="009B7DA4">
        <w:rPr>
          <w:rFonts w:ascii="&amp;quot" w:hAnsi="&amp;quot"/>
          <w:noProof/>
          <w:color w:val="3A3A3A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0660E4" wp14:editId="6DBFFFDD">
                <wp:simplePos x="0" y="0"/>
                <wp:positionH relativeFrom="column">
                  <wp:posOffset>561975</wp:posOffset>
                </wp:positionH>
                <wp:positionV relativeFrom="paragraph">
                  <wp:posOffset>137160</wp:posOffset>
                </wp:positionV>
                <wp:extent cx="3390900" cy="8667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9A3" w:rsidRDefault="001F29A3" w:rsidP="001F29A3">
                            <w:pPr>
                              <w:spacing w:after="0"/>
                            </w:pPr>
                            <w:r>
                              <w:t>Or in CMD type:</w:t>
                            </w:r>
                          </w:p>
                          <w:p w:rsidR="001F29A3" w:rsidRDefault="001F29A3" w:rsidP="001F29A3">
                            <w:pPr>
                              <w:spacing w:after="0"/>
                            </w:pPr>
                            <w:proofErr w:type="spellStart"/>
                            <w:r>
                              <w:t>Netstat</w:t>
                            </w:r>
                            <w:proofErr w:type="spellEnd"/>
                            <w:r>
                              <w:t xml:space="preserve"> –</w:t>
                            </w:r>
                            <w:proofErr w:type="spellStart"/>
                            <w:r>
                              <w:t>abn</w:t>
                            </w:r>
                            <w:proofErr w:type="spellEnd"/>
                          </w:p>
                          <w:p w:rsidR="001F29A3" w:rsidRDefault="001F29A3" w:rsidP="001F29A3">
                            <w:pPr>
                              <w:spacing w:after="0"/>
                            </w:pPr>
                            <w:r>
                              <w:t>TCP    0.0.0.0:1433           0.0.0.0:0              LISTENING</w:t>
                            </w:r>
                          </w:p>
                          <w:p w:rsidR="001F29A3" w:rsidRDefault="001F29A3" w:rsidP="001F29A3">
                            <w:pPr>
                              <w:spacing w:after="0"/>
                            </w:pPr>
                            <w:r>
                              <w:t xml:space="preserve"> [sqlservr.exe]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4.25pt;margin-top:10.8pt;width:267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" fillcolor="white [3201]" strokeweight=".5pt">
                <v:textbox>
                  <w:txbxContent>
                    <w:p w:rsidR="001F29A3" w:rsidRDefault="001F29A3" w:rsidP="001F29A3">
                      <w:pPr>
                        <w:spacing w:after="0"/>
                      </w:pPr>
                      <w:r>
                        <w:t>Or in CMD type:</w:t>
                      </w:r>
                    </w:p>
                    <w:p w:rsidR="001F29A3" w:rsidRDefault="001F29A3" w:rsidP="001F29A3">
                      <w:pPr>
                        <w:spacing w:after="0"/>
                      </w:pPr>
                      <w:proofErr w:type="spellStart"/>
                      <w:r>
                        <w:t>Netstat</w:t>
                      </w:r>
                      <w:proofErr w:type="spellEnd"/>
                      <w:r>
                        <w:t xml:space="preserve"> –</w:t>
                      </w:r>
                      <w:proofErr w:type="spellStart"/>
                      <w:r>
                        <w:t>abn</w:t>
                      </w:r>
                      <w:proofErr w:type="spellEnd"/>
                    </w:p>
                    <w:p w:rsidR="001F29A3" w:rsidRDefault="001F29A3" w:rsidP="001F29A3">
                      <w:pPr>
                        <w:spacing w:after="0"/>
                      </w:pPr>
                      <w:r>
                        <w:t>TCP    0.0.0.0:1433           0.0.0.0:0              LISTENING</w:t>
                      </w:r>
                    </w:p>
                    <w:p w:rsidR="001F29A3" w:rsidRDefault="001F29A3" w:rsidP="001F29A3">
                      <w:pPr>
                        <w:spacing w:after="0"/>
                      </w:pPr>
                      <w:r>
                        <w:t xml:space="preserve"> [sqlservr.exe]</w:t>
                      </w:r>
                    </w:p>
                  </w:txbxContent>
                </v:textbox>
              </v:shape>
            </w:pict>
          </mc:Fallback>
        </mc:AlternateContent>
      </w:r>
    </w:p>
    <w:p w:rsidR="001F29A3" w:rsidRPr="009B7DA4" w:rsidRDefault="001F29A3" w:rsidP="00760BED">
      <w:pPr>
        <w:pStyle w:val="NormalWeb"/>
        <w:spacing w:before="0" w:beforeAutospacing="0"/>
        <w:rPr>
          <w:rFonts w:ascii="&amp;quot" w:hAnsi="&amp;quot"/>
          <w:color w:val="3A3A3A"/>
          <w:sz w:val="20"/>
          <w:szCs w:val="20"/>
        </w:rPr>
      </w:pPr>
    </w:p>
    <w:p w:rsidR="001F29A3" w:rsidRPr="009B7DA4" w:rsidRDefault="001F29A3" w:rsidP="00760BED">
      <w:pPr>
        <w:pStyle w:val="NormalWeb"/>
        <w:spacing w:before="0" w:beforeAutospacing="0"/>
        <w:rPr>
          <w:rFonts w:ascii="&amp;quot" w:hAnsi="&amp;quot"/>
          <w:color w:val="3A3A3A"/>
          <w:sz w:val="20"/>
          <w:szCs w:val="20"/>
        </w:rPr>
      </w:pPr>
    </w:p>
    <w:p w:rsidR="001F29A3" w:rsidRPr="009B7DA4" w:rsidRDefault="001F29A3" w:rsidP="00760BED">
      <w:pPr>
        <w:pStyle w:val="NormalWeb"/>
        <w:spacing w:before="0" w:beforeAutospacing="0"/>
        <w:rPr>
          <w:rFonts w:ascii="&amp;quot" w:hAnsi="&amp;quot"/>
          <w:color w:val="3A3A3A"/>
          <w:sz w:val="20"/>
          <w:szCs w:val="20"/>
        </w:rPr>
      </w:pPr>
    </w:p>
    <w:p w:rsidR="00B4688C" w:rsidRPr="009B7DA4" w:rsidRDefault="00760BED" w:rsidP="00760BED">
      <w:pPr>
        <w:pStyle w:val="NormalWeb"/>
        <w:spacing w:before="0" w:beforeAutospacing="0"/>
        <w:rPr>
          <w:rFonts w:ascii="&amp;quot" w:hAnsi="&amp;quot"/>
          <w:color w:val="3A3A3A"/>
          <w:sz w:val="20"/>
          <w:szCs w:val="20"/>
        </w:rPr>
      </w:pPr>
      <w:r w:rsidRPr="009B7DA4">
        <w:rPr>
          <w:rFonts w:ascii="&amp;quot" w:hAnsi="&amp;quot"/>
          <w:color w:val="3A3A3A"/>
          <w:sz w:val="20"/>
          <w:szCs w:val="20"/>
        </w:rPr>
        <w:t>2. What is a Virtual Account?</w:t>
      </w:r>
    </w:p>
    <w:p w:rsidR="00B4688C" w:rsidRPr="00B4688C" w:rsidRDefault="00B4688C" w:rsidP="005E01F0">
      <w:pPr>
        <w:spacing w:after="0" w:line="240" w:lineRule="auto"/>
        <w:rPr>
          <w:rFonts w:ascii="Segoe UI" w:eastAsia="Times New Roman" w:hAnsi="Segoe UI" w:cs="Segoe UI"/>
          <w:color w:val="FF0000"/>
          <w:sz w:val="20"/>
          <w:szCs w:val="20"/>
        </w:rPr>
      </w:pPr>
      <w:r w:rsidRPr="00B4688C">
        <w:rPr>
          <w:rFonts w:ascii="Segoe UI" w:eastAsia="Times New Roman" w:hAnsi="Segoe UI" w:cs="Segoe UI"/>
          <w:color w:val="FF0000"/>
          <w:sz w:val="20"/>
          <w:szCs w:val="20"/>
        </w:rPr>
        <w:t>Virtual accounts were introduced in Windows Server 2008 R2 and Windows 7, and are managed local accounts that provide the following features to simplify service administration:</w:t>
      </w:r>
    </w:p>
    <w:p w:rsidR="00B4688C" w:rsidRPr="00B4688C" w:rsidRDefault="00B4688C" w:rsidP="005E01F0">
      <w:pPr>
        <w:numPr>
          <w:ilvl w:val="0"/>
          <w:numId w:val="1"/>
        </w:numPr>
        <w:spacing w:after="0" w:line="240" w:lineRule="auto"/>
        <w:ind w:left="570"/>
        <w:rPr>
          <w:rFonts w:ascii="Segoe UI" w:eastAsia="Times New Roman" w:hAnsi="Segoe UI" w:cs="Segoe UI"/>
          <w:color w:val="FF0000"/>
          <w:sz w:val="20"/>
          <w:szCs w:val="20"/>
        </w:rPr>
      </w:pPr>
      <w:r w:rsidRPr="00B4688C">
        <w:rPr>
          <w:rFonts w:ascii="Segoe UI" w:eastAsia="Times New Roman" w:hAnsi="Segoe UI" w:cs="Segoe UI"/>
          <w:color w:val="FF0000"/>
          <w:sz w:val="20"/>
          <w:szCs w:val="20"/>
        </w:rPr>
        <w:t>The virtual account is automatically managed.</w:t>
      </w:r>
    </w:p>
    <w:p w:rsidR="00B4688C" w:rsidRPr="00B4688C" w:rsidRDefault="00B4688C" w:rsidP="00B4688C">
      <w:pPr>
        <w:numPr>
          <w:ilvl w:val="0"/>
          <w:numId w:val="1"/>
        </w:numPr>
        <w:spacing w:before="100" w:beforeAutospacing="1" w:after="0" w:line="240" w:lineRule="auto"/>
        <w:ind w:left="570"/>
        <w:rPr>
          <w:rFonts w:ascii="Segoe UI" w:eastAsia="Times New Roman" w:hAnsi="Segoe UI" w:cs="Segoe UI"/>
          <w:color w:val="FF0000"/>
          <w:sz w:val="20"/>
          <w:szCs w:val="20"/>
        </w:rPr>
      </w:pPr>
      <w:r w:rsidRPr="00B4688C">
        <w:rPr>
          <w:rFonts w:ascii="Segoe UI" w:eastAsia="Times New Roman" w:hAnsi="Segoe UI" w:cs="Segoe UI"/>
          <w:color w:val="FF0000"/>
          <w:sz w:val="20"/>
          <w:szCs w:val="20"/>
        </w:rPr>
        <w:t>The virtual account can access the network in a domain environment.</w:t>
      </w:r>
    </w:p>
    <w:p w:rsidR="00B4688C" w:rsidRPr="00B4688C" w:rsidRDefault="00B4688C" w:rsidP="005E01F0">
      <w:pPr>
        <w:numPr>
          <w:ilvl w:val="0"/>
          <w:numId w:val="1"/>
        </w:numPr>
        <w:spacing w:after="0" w:line="240" w:lineRule="auto"/>
        <w:ind w:left="570"/>
        <w:rPr>
          <w:rFonts w:ascii="Segoe UI" w:eastAsia="Times New Roman" w:hAnsi="Segoe UI" w:cs="Segoe UI"/>
          <w:color w:val="FF0000"/>
          <w:sz w:val="20"/>
          <w:szCs w:val="20"/>
        </w:rPr>
      </w:pPr>
      <w:r w:rsidRPr="00B4688C">
        <w:rPr>
          <w:rFonts w:ascii="Segoe UI" w:eastAsia="Times New Roman" w:hAnsi="Segoe UI" w:cs="Segoe UI"/>
          <w:color w:val="FF0000"/>
          <w:sz w:val="20"/>
          <w:szCs w:val="20"/>
        </w:rPr>
        <w:t>No password management is required. For example, if the default value is used for the service accounts during SQL Server setup on Windows Server 2008 R2, a virtual account that uses the instance name as the service name is established in the format NT SERVICE\&lt;SERVICENAME&gt;.</w:t>
      </w:r>
    </w:p>
    <w:p w:rsidR="00E220CB" w:rsidRPr="009B7DA4" w:rsidRDefault="00B4688C" w:rsidP="00E220CB">
      <w:pPr>
        <w:spacing w:after="0" w:line="240" w:lineRule="auto"/>
        <w:rPr>
          <w:rFonts w:ascii="Segoe UI" w:eastAsia="Times New Roman" w:hAnsi="Segoe UI" w:cs="Segoe UI"/>
          <w:color w:val="FF0000"/>
          <w:sz w:val="20"/>
          <w:szCs w:val="20"/>
        </w:rPr>
      </w:pPr>
      <w:r w:rsidRPr="00B4688C">
        <w:rPr>
          <w:rFonts w:ascii="Segoe UI" w:eastAsia="Times New Roman" w:hAnsi="Segoe UI" w:cs="Segoe UI"/>
          <w:color w:val="FF0000"/>
          <w:sz w:val="20"/>
          <w:szCs w:val="20"/>
        </w:rPr>
        <w:t>Services that run as virtual accounts access network resources by using the credentials of the computer account in the format &lt;</w:t>
      </w:r>
      <w:proofErr w:type="spellStart"/>
      <w:r w:rsidRPr="00B4688C">
        <w:rPr>
          <w:rFonts w:ascii="Segoe UI" w:eastAsia="Times New Roman" w:hAnsi="Segoe UI" w:cs="Segoe UI"/>
          <w:color w:val="FF0000"/>
          <w:sz w:val="20"/>
          <w:szCs w:val="20"/>
        </w:rPr>
        <w:t>domain_name</w:t>
      </w:r>
      <w:proofErr w:type="spellEnd"/>
      <w:r w:rsidRPr="00B4688C">
        <w:rPr>
          <w:rFonts w:ascii="Segoe UI" w:eastAsia="Times New Roman" w:hAnsi="Segoe UI" w:cs="Segoe UI"/>
          <w:color w:val="FF0000"/>
          <w:sz w:val="20"/>
          <w:szCs w:val="20"/>
        </w:rPr>
        <w:t>&gt;\&lt;</w:t>
      </w:r>
      <w:proofErr w:type="spellStart"/>
      <w:r w:rsidRPr="00B4688C">
        <w:rPr>
          <w:rFonts w:ascii="Segoe UI" w:eastAsia="Times New Roman" w:hAnsi="Segoe UI" w:cs="Segoe UI"/>
          <w:color w:val="FF0000"/>
          <w:sz w:val="20"/>
          <w:szCs w:val="20"/>
        </w:rPr>
        <w:t>computer_name</w:t>
      </w:r>
      <w:proofErr w:type="spellEnd"/>
      <w:r w:rsidRPr="00B4688C">
        <w:rPr>
          <w:rFonts w:ascii="Segoe UI" w:eastAsia="Times New Roman" w:hAnsi="Segoe UI" w:cs="Segoe UI"/>
          <w:color w:val="FF0000"/>
          <w:sz w:val="20"/>
          <w:szCs w:val="20"/>
        </w:rPr>
        <w:t>&gt;$.</w:t>
      </w:r>
    </w:p>
    <w:p w:rsidR="00E220CB" w:rsidRPr="009B7DA4" w:rsidRDefault="00E220CB" w:rsidP="00E220CB">
      <w:pPr>
        <w:spacing w:after="0" w:line="240" w:lineRule="auto"/>
        <w:rPr>
          <w:rFonts w:ascii="Segoe UI" w:eastAsia="Times New Roman" w:hAnsi="Segoe UI" w:cs="Segoe UI"/>
          <w:color w:val="FF0000"/>
          <w:sz w:val="20"/>
          <w:szCs w:val="20"/>
        </w:rPr>
      </w:pPr>
    </w:p>
    <w:p w:rsidR="00760BED" w:rsidRPr="009B7DA4" w:rsidRDefault="00760BED" w:rsidP="00760BED">
      <w:pPr>
        <w:pStyle w:val="NormalWeb"/>
        <w:spacing w:before="0" w:beforeAutospacing="0"/>
        <w:rPr>
          <w:rFonts w:ascii="&amp;quot" w:hAnsi="&amp;quot"/>
          <w:color w:val="3A3A3A"/>
          <w:sz w:val="20"/>
          <w:szCs w:val="20"/>
        </w:rPr>
      </w:pPr>
      <w:r w:rsidRPr="009B7DA4">
        <w:rPr>
          <w:rFonts w:ascii="&amp;quot" w:hAnsi="&amp;quot"/>
          <w:color w:val="3A3A3A"/>
          <w:sz w:val="20"/>
          <w:szCs w:val="20"/>
        </w:rPr>
        <w:t>3. List and explain one difference between Enterprise Edition and Standard Edition.</w:t>
      </w:r>
    </w:p>
    <w:p w:rsidR="001F29A3" w:rsidRPr="009B7DA4" w:rsidRDefault="005E01F0" w:rsidP="00760BED">
      <w:pPr>
        <w:pStyle w:val="NormalWeb"/>
        <w:spacing w:before="0" w:beforeAutospacing="0"/>
        <w:rPr>
          <w:rFonts w:ascii="&amp;quot" w:hAnsi="&amp;quot"/>
          <w:color w:val="3A3A3A"/>
          <w:sz w:val="20"/>
          <w:szCs w:val="20"/>
        </w:rPr>
      </w:pPr>
      <w:r w:rsidRPr="009B7DA4">
        <w:rPr>
          <w:rFonts w:ascii="&amp;quot" w:hAnsi="&amp;quot"/>
          <w:color w:val="3A3A3A"/>
          <w:sz w:val="20"/>
          <w:szCs w:val="20"/>
        </w:rPr>
        <w:t>T</w:t>
      </w:r>
      <w:r w:rsidR="00631332" w:rsidRPr="009B7DA4">
        <w:rPr>
          <w:rFonts w:ascii="&amp;quot" w:hAnsi="&amp;quot"/>
          <w:color w:val="3A3A3A"/>
          <w:sz w:val="20"/>
          <w:szCs w:val="20"/>
        </w:rPr>
        <w:t xml:space="preserve">he main </w:t>
      </w:r>
      <w:proofErr w:type="gramStart"/>
      <w:r w:rsidR="00631332" w:rsidRPr="009B7DA4">
        <w:rPr>
          <w:rFonts w:ascii="&amp;quot" w:hAnsi="&amp;quot"/>
          <w:color w:val="3A3A3A"/>
          <w:sz w:val="20"/>
          <w:szCs w:val="20"/>
        </w:rPr>
        <w:t xml:space="preserve">differences </w:t>
      </w:r>
      <w:r w:rsidR="001F29A3" w:rsidRPr="009B7DA4">
        <w:rPr>
          <w:rFonts w:ascii="&amp;quot" w:hAnsi="&amp;quot"/>
          <w:color w:val="3A3A3A"/>
          <w:sz w:val="20"/>
          <w:szCs w:val="20"/>
        </w:rPr>
        <w:t>between Standard and Enterprise Edition is</w:t>
      </w:r>
      <w:proofErr w:type="gramEnd"/>
      <w:r w:rsidR="001F29A3" w:rsidRPr="009B7DA4">
        <w:rPr>
          <w:rFonts w:ascii="&amp;quot" w:hAnsi="&amp;quot"/>
          <w:color w:val="3A3A3A"/>
          <w:sz w:val="20"/>
          <w:szCs w:val="20"/>
        </w:rPr>
        <w:t xml:space="preserve"> scale limits</w:t>
      </w:r>
      <w:r w:rsidR="00631332" w:rsidRPr="009B7DA4">
        <w:rPr>
          <w:rFonts w:ascii="&amp;quot" w:hAnsi="&amp;quot"/>
          <w:color w:val="3A3A3A"/>
          <w:sz w:val="20"/>
          <w:szCs w:val="20"/>
        </w:rPr>
        <w:t>. Enterprise provides either unlimited memory or up to operating system limits. Standard edition is limited to 24 cores, maximum buffer pool size per instance</w:t>
      </w:r>
      <w:r w:rsidRPr="009B7DA4">
        <w:rPr>
          <w:rFonts w:ascii="&amp;quot" w:hAnsi="&amp;quot"/>
          <w:color w:val="3A3A3A"/>
          <w:sz w:val="20"/>
          <w:szCs w:val="20"/>
        </w:rPr>
        <w:t xml:space="preserve"> is 128</w:t>
      </w:r>
      <w:r w:rsidR="00631332" w:rsidRPr="009B7DA4">
        <w:rPr>
          <w:rFonts w:ascii="&amp;quot" w:hAnsi="&amp;quot"/>
          <w:color w:val="3A3A3A"/>
          <w:sz w:val="20"/>
          <w:szCs w:val="20"/>
        </w:rPr>
        <w:t>GB, column store</w:t>
      </w:r>
      <w:r w:rsidRPr="009B7DA4">
        <w:rPr>
          <w:rFonts w:ascii="&amp;quot" w:hAnsi="&amp;quot"/>
          <w:color w:val="3A3A3A"/>
          <w:sz w:val="20"/>
          <w:szCs w:val="20"/>
        </w:rPr>
        <w:t xml:space="preserve"> segment 32GB, </w:t>
      </w:r>
      <w:proofErr w:type="spellStart"/>
      <w:r w:rsidRPr="009B7DA4">
        <w:rPr>
          <w:rFonts w:ascii="&amp;quot" w:hAnsi="&amp;quot"/>
          <w:color w:val="3A3A3A"/>
          <w:sz w:val="20"/>
          <w:szCs w:val="20"/>
        </w:rPr>
        <w:t>etc</w:t>
      </w:r>
      <w:proofErr w:type="spellEnd"/>
      <w:r w:rsidR="00631332" w:rsidRPr="009B7DA4">
        <w:rPr>
          <w:rFonts w:ascii="&amp;quot" w:hAnsi="&amp;quot"/>
          <w:color w:val="3A3A3A"/>
          <w:sz w:val="20"/>
          <w:szCs w:val="20"/>
        </w:rPr>
        <w:t xml:space="preserve">   </w:t>
      </w:r>
      <w:proofErr w:type="gramStart"/>
      <w:r w:rsidR="00631332" w:rsidRPr="009B7DA4">
        <w:rPr>
          <w:rFonts w:ascii="&amp;quot" w:hAnsi="&amp;quot"/>
          <w:color w:val="3A3A3A"/>
          <w:sz w:val="20"/>
          <w:szCs w:val="20"/>
        </w:rPr>
        <w:t>Both</w:t>
      </w:r>
      <w:proofErr w:type="gramEnd"/>
      <w:r w:rsidR="00631332" w:rsidRPr="009B7DA4">
        <w:rPr>
          <w:rFonts w:ascii="&amp;quot" w:hAnsi="&amp;quot"/>
          <w:color w:val="3A3A3A"/>
          <w:sz w:val="20"/>
          <w:szCs w:val="20"/>
        </w:rPr>
        <w:t xml:space="preserve"> edition offer almost the same features, but the second is limited.</w:t>
      </w:r>
    </w:p>
    <w:p w:rsidR="00C52E90" w:rsidRPr="009B7DA4" w:rsidRDefault="00760BED" w:rsidP="00760BED">
      <w:pPr>
        <w:pStyle w:val="NormalWeb"/>
        <w:spacing w:before="0" w:beforeAutospacing="0"/>
        <w:rPr>
          <w:rFonts w:ascii="&amp;quot" w:hAnsi="&amp;quot"/>
          <w:color w:val="3A3A3A"/>
          <w:sz w:val="20"/>
          <w:szCs w:val="20"/>
        </w:rPr>
      </w:pPr>
      <w:r w:rsidRPr="009B7DA4">
        <w:rPr>
          <w:rFonts w:ascii="&amp;quot" w:hAnsi="&amp;quot"/>
          <w:color w:val="3A3A3A"/>
          <w:sz w:val="20"/>
          <w:szCs w:val="20"/>
        </w:rPr>
        <w:t>4. What is a candidate record?</w:t>
      </w:r>
    </w:p>
    <w:p w:rsidR="00C52E90" w:rsidRPr="009B7DA4" w:rsidRDefault="00C52E90" w:rsidP="00760BED">
      <w:pPr>
        <w:pStyle w:val="NormalWeb"/>
        <w:spacing w:before="0" w:beforeAutospacing="0"/>
        <w:rPr>
          <w:rFonts w:ascii="&amp;quot" w:hAnsi="&amp;quot"/>
          <w:color w:val="3A3A3A"/>
          <w:sz w:val="20"/>
          <w:szCs w:val="20"/>
        </w:rPr>
      </w:pPr>
      <w:r w:rsidRPr="009B7DA4">
        <w:rPr>
          <w:rFonts w:ascii="&amp;quot" w:hAnsi="&amp;quot"/>
          <w:color w:val="3A3A3A"/>
          <w:sz w:val="20"/>
          <w:szCs w:val="20"/>
        </w:rPr>
        <w:t xml:space="preserve">The candidate record is </w:t>
      </w:r>
      <w:proofErr w:type="gramStart"/>
      <w:r w:rsidRPr="009B7DA4">
        <w:rPr>
          <w:rFonts w:ascii="&amp;quot" w:hAnsi="&amp;quot"/>
          <w:color w:val="3A3A3A"/>
          <w:sz w:val="20"/>
          <w:szCs w:val="20"/>
        </w:rPr>
        <w:t>a row that satisfy</w:t>
      </w:r>
      <w:proofErr w:type="gramEnd"/>
      <w:r w:rsidR="00224A47" w:rsidRPr="009B7DA4">
        <w:rPr>
          <w:rFonts w:ascii="&amp;quot" w:hAnsi="&amp;quot"/>
          <w:color w:val="3A3A3A"/>
          <w:sz w:val="20"/>
          <w:szCs w:val="20"/>
        </w:rPr>
        <w:t xml:space="preserve"> the WHERE and JOIN conditions. </w:t>
      </w:r>
    </w:p>
    <w:p w:rsidR="00760BED" w:rsidRPr="009B7DA4" w:rsidRDefault="00760BED" w:rsidP="00760BED">
      <w:pPr>
        <w:pStyle w:val="NormalWeb"/>
        <w:spacing w:before="0" w:beforeAutospacing="0"/>
        <w:rPr>
          <w:rFonts w:ascii="&amp;quot" w:hAnsi="&amp;quot"/>
          <w:color w:val="3A3A3A"/>
          <w:sz w:val="20"/>
          <w:szCs w:val="20"/>
        </w:rPr>
      </w:pPr>
      <w:r w:rsidRPr="009B7DA4">
        <w:rPr>
          <w:rFonts w:ascii="&amp;quot" w:hAnsi="&amp;quot"/>
          <w:color w:val="3A3A3A"/>
          <w:sz w:val="20"/>
          <w:szCs w:val="20"/>
        </w:rPr>
        <w:t>5. What is the role of model database?</w:t>
      </w:r>
    </w:p>
    <w:p w:rsidR="00224A47" w:rsidRPr="009B7DA4" w:rsidRDefault="00224A47" w:rsidP="00760BED">
      <w:pPr>
        <w:pStyle w:val="NormalWeb"/>
        <w:spacing w:before="0" w:beforeAutospacing="0"/>
        <w:rPr>
          <w:rFonts w:ascii="&amp;quot" w:hAnsi="&amp;quot"/>
          <w:color w:val="3A3A3A"/>
          <w:sz w:val="20"/>
          <w:szCs w:val="20"/>
        </w:rPr>
      </w:pPr>
      <w:r w:rsidRPr="009B7DA4">
        <w:rPr>
          <w:rFonts w:ascii="&amp;quot" w:hAnsi="&amp;quot"/>
          <w:color w:val="3A3A3A"/>
          <w:sz w:val="20"/>
          <w:szCs w:val="20"/>
        </w:rPr>
        <w:t xml:space="preserve">Model database is a template of all databases created on an instance of SQL Server. When you create a new database, </w:t>
      </w:r>
      <w:r w:rsidR="00E220CB" w:rsidRPr="009B7DA4">
        <w:rPr>
          <w:rFonts w:ascii="&amp;quot" w:hAnsi="&amp;quot"/>
          <w:color w:val="3A3A3A"/>
          <w:sz w:val="20"/>
          <w:szCs w:val="20"/>
        </w:rPr>
        <w:t>t</w:t>
      </w:r>
      <w:r w:rsidRPr="009B7DA4">
        <w:rPr>
          <w:rFonts w:ascii="&amp;quot" w:hAnsi="&amp;quot"/>
          <w:color w:val="3A3A3A"/>
          <w:sz w:val="20"/>
          <w:szCs w:val="20"/>
        </w:rPr>
        <w:t xml:space="preserve">he entire contents of the model database, including database options, are copied to the new database. </w:t>
      </w:r>
      <w:r w:rsidR="00E220CB" w:rsidRPr="009B7DA4">
        <w:rPr>
          <w:rFonts w:ascii="&amp;quot" w:hAnsi="&amp;quot"/>
          <w:color w:val="3A3A3A"/>
          <w:sz w:val="20"/>
          <w:szCs w:val="20"/>
        </w:rPr>
        <w:t xml:space="preserve">If you modify the model database, all databases created afterward will inherit those changes. You can change most database properties, create users, stored procedures, tables, views, </w:t>
      </w:r>
      <w:proofErr w:type="spellStart"/>
      <w:r w:rsidR="00E220CB" w:rsidRPr="009B7DA4">
        <w:rPr>
          <w:rFonts w:ascii="&amp;quot" w:hAnsi="&amp;quot"/>
          <w:color w:val="3A3A3A"/>
          <w:sz w:val="20"/>
          <w:szCs w:val="20"/>
        </w:rPr>
        <w:t>etc</w:t>
      </w:r>
      <w:proofErr w:type="spellEnd"/>
      <w:r w:rsidR="00E220CB" w:rsidRPr="009B7DA4">
        <w:rPr>
          <w:rFonts w:ascii="&amp;quot" w:hAnsi="&amp;quot"/>
          <w:color w:val="3A3A3A"/>
          <w:sz w:val="20"/>
          <w:szCs w:val="20"/>
        </w:rPr>
        <w:t xml:space="preserve"> – whatever you do will be applied to any new databases. So, using model database you can create easily a new database.</w:t>
      </w:r>
    </w:p>
    <w:p w:rsidR="00760BED" w:rsidRPr="009B7DA4" w:rsidRDefault="00760BED" w:rsidP="00760BED">
      <w:pPr>
        <w:pStyle w:val="NormalWeb"/>
        <w:spacing w:before="0" w:beforeAutospacing="0"/>
        <w:rPr>
          <w:rFonts w:ascii="&amp;quot" w:hAnsi="&amp;quot"/>
          <w:color w:val="3A3A3A"/>
          <w:sz w:val="20"/>
          <w:szCs w:val="20"/>
        </w:rPr>
      </w:pPr>
      <w:r w:rsidRPr="009B7DA4">
        <w:rPr>
          <w:rFonts w:ascii="&amp;quot" w:hAnsi="&amp;quot"/>
          <w:color w:val="3A3A3A"/>
          <w:sz w:val="20"/>
          <w:szCs w:val="20"/>
        </w:rPr>
        <w:t xml:space="preserve">6. Name 3 differences between </w:t>
      </w:r>
      <w:proofErr w:type="spellStart"/>
      <w:r w:rsidRPr="009B7DA4">
        <w:rPr>
          <w:rFonts w:ascii="&amp;quot" w:hAnsi="&amp;quot"/>
          <w:color w:val="3A3A3A"/>
          <w:sz w:val="20"/>
          <w:szCs w:val="20"/>
        </w:rPr>
        <w:t>tempdb</w:t>
      </w:r>
      <w:proofErr w:type="spellEnd"/>
      <w:r w:rsidRPr="009B7DA4">
        <w:rPr>
          <w:rFonts w:ascii="&amp;quot" w:hAnsi="&amp;quot"/>
          <w:color w:val="3A3A3A"/>
          <w:sz w:val="20"/>
          <w:szCs w:val="20"/>
        </w:rPr>
        <w:t xml:space="preserve"> and other user or system databases</w:t>
      </w:r>
    </w:p>
    <w:p w:rsidR="00760BED" w:rsidRDefault="00760BED" w:rsidP="00760BED">
      <w:pPr>
        <w:pStyle w:val="NormalWeb"/>
        <w:spacing w:before="0" w:beforeAutospacing="0"/>
        <w:rPr>
          <w:rFonts w:ascii="&amp;quot" w:hAnsi="&amp;quot"/>
          <w:color w:val="3A3A3A"/>
          <w:sz w:val="20"/>
          <w:szCs w:val="20"/>
        </w:rPr>
      </w:pPr>
    </w:p>
    <w:p w:rsidR="009B7DA4" w:rsidRDefault="009B7DA4" w:rsidP="00760BED">
      <w:pPr>
        <w:pStyle w:val="NormalWeb"/>
        <w:spacing w:before="0" w:beforeAutospacing="0"/>
        <w:rPr>
          <w:rFonts w:ascii="&amp;quot" w:hAnsi="&amp;quot"/>
          <w:color w:val="3A3A3A"/>
          <w:sz w:val="20"/>
          <w:szCs w:val="20"/>
        </w:rPr>
      </w:pPr>
    </w:p>
    <w:p w:rsidR="009B7DA4" w:rsidRPr="009B7DA4" w:rsidRDefault="009B7DA4" w:rsidP="00760BED">
      <w:pPr>
        <w:pStyle w:val="NormalWeb"/>
        <w:spacing w:before="0" w:beforeAutospacing="0"/>
        <w:rPr>
          <w:rFonts w:ascii="&amp;quot" w:hAnsi="&amp;quot"/>
          <w:color w:val="3A3A3A"/>
          <w:sz w:val="20"/>
          <w:szCs w:val="20"/>
        </w:rPr>
      </w:pPr>
    </w:p>
    <w:p w:rsidR="00760BED" w:rsidRPr="009B7DA4" w:rsidRDefault="00760BED" w:rsidP="00760BED">
      <w:pPr>
        <w:pStyle w:val="NormalWeb"/>
        <w:spacing w:before="0" w:beforeAutospacing="0"/>
        <w:rPr>
          <w:rFonts w:ascii="&amp;quot" w:hAnsi="&amp;quot"/>
          <w:color w:val="3A3A3A"/>
          <w:sz w:val="20"/>
          <w:szCs w:val="20"/>
        </w:rPr>
      </w:pPr>
      <w:r w:rsidRPr="009B7DA4">
        <w:rPr>
          <w:rFonts w:ascii="&amp;quot" w:hAnsi="&amp;quot"/>
          <w:color w:val="3A3A3A"/>
          <w:sz w:val="20"/>
          <w:szCs w:val="20"/>
        </w:rPr>
        <w:t>Create a database with the following specs:</w:t>
      </w:r>
    </w:p>
    <w:p w:rsidR="00760BED" w:rsidRPr="009B7DA4" w:rsidRDefault="00760BED" w:rsidP="00760BED">
      <w:pPr>
        <w:pStyle w:val="NormalWeb"/>
        <w:spacing w:before="0" w:beforeAutospacing="0"/>
        <w:rPr>
          <w:rFonts w:ascii="&amp;quot" w:hAnsi="&amp;quot"/>
          <w:color w:val="3A3A3A"/>
          <w:sz w:val="20"/>
          <w:szCs w:val="20"/>
        </w:rPr>
      </w:pPr>
      <w:r w:rsidRPr="009B7DA4">
        <w:rPr>
          <w:rFonts w:ascii="&amp;quot" w:hAnsi="&amp;quot"/>
          <w:color w:val="3A3A3A"/>
          <w:sz w:val="20"/>
          <w:szCs w:val="20"/>
        </w:rPr>
        <w:t xml:space="preserve">- 3 </w:t>
      </w:r>
      <w:proofErr w:type="spellStart"/>
      <w:r w:rsidRPr="009B7DA4">
        <w:rPr>
          <w:rFonts w:ascii="&amp;quot" w:hAnsi="&amp;quot"/>
          <w:color w:val="3A3A3A"/>
          <w:sz w:val="20"/>
          <w:szCs w:val="20"/>
        </w:rPr>
        <w:t>filegroups</w:t>
      </w:r>
      <w:proofErr w:type="spellEnd"/>
      <w:r w:rsidRPr="009B7DA4">
        <w:rPr>
          <w:rFonts w:ascii="&amp;quot" w:hAnsi="&amp;quot"/>
          <w:color w:val="3A3A3A"/>
          <w:sz w:val="20"/>
          <w:szCs w:val="20"/>
        </w:rPr>
        <w:t xml:space="preserve"> for ROWS Data: Primary, Indexes, Data</w:t>
      </w:r>
    </w:p>
    <w:p w:rsidR="00760BED" w:rsidRPr="009B7DA4" w:rsidRDefault="00760BED" w:rsidP="00760BED">
      <w:pPr>
        <w:pStyle w:val="NormalWeb"/>
        <w:spacing w:before="0" w:beforeAutospacing="0"/>
        <w:rPr>
          <w:rFonts w:ascii="&amp;quot" w:hAnsi="&amp;quot"/>
          <w:color w:val="3A3A3A"/>
          <w:sz w:val="20"/>
          <w:szCs w:val="20"/>
        </w:rPr>
      </w:pPr>
      <w:r w:rsidRPr="009B7DA4">
        <w:rPr>
          <w:rFonts w:ascii="&amp;quot" w:hAnsi="&amp;quot"/>
          <w:color w:val="3A3A3A"/>
          <w:sz w:val="20"/>
          <w:szCs w:val="20"/>
        </w:rPr>
        <w:t xml:space="preserve">- </w:t>
      </w:r>
      <w:proofErr w:type="gramStart"/>
      <w:r w:rsidRPr="009B7DA4">
        <w:rPr>
          <w:rFonts w:ascii="&amp;quot" w:hAnsi="&amp;quot"/>
          <w:color w:val="3A3A3A"/>
          <w:sz w:val="20"/>
          <w:szCs w:val="20"/>
        </w:rPr>
        <w:t>each</w:t>
      </w:r>
      <w:proofErr w:type="gramEnd"/>
      <w:r w:rsidRPr="009B7DA4">
        <w:rPr>
          <w:rFonts w:ascii="&amp;quot" w:hAnsi="&amp;quot"/>
          <w:color w:val="3A3A3A"/>
          <w:sz w:val="20"/>
          <w:szCs w:val="20"/>
        </w:rPr>
        <w:t xml:space="preserve"> ROWS </w:t>
      </w:r>
      <w:proofErr w:type="spellStart"/>
      <w:r w:rsidRPr="009B7DA4">
        <w:rPr>
          <w:rFonts w:ascii="&amp;quot" w:hAnsi="&amp;quot"/>
          <w:color w:val="3A3A3A"/>
          <w:sz w:val="20"/>
          <w:szCs w:val="20"/>
        </w:rPr>
        <w:t>filegroup</w:t>
      </w:r>
      <w:proofErr w:type="spellEnd"/>
      <w:r w:rsidRPr="009B7DA4">
        <w:rPr>
          <w:rFonts w:ascii="&amp;quot" w:hAnsi="&amp;quot"/>
          <w:color w:val="3A3A3A"/>
          <w:sz w:val="20"/>
          <w:szCs w:val="20"/>
        </w:rPr>
        <w:t xml:space="preserve"> with 2 files; initial size to be 16 MB</w:t>
      </w:r>
    </w:p>
    <w:p w:rsidR="00760BED" w:rsidRPr="009B7DA4" w:rsidRDefault="00760BED" w:rsidP="00760BED">
      <w:pPr>
        <w:pStyle w:val="NormalWeb"/>
        <w:spacing w:before="0" w:beforeAutospacing="0"/>
        <w:rPr>
          <w:rFonts w:ascii="&amp;quot" w:hAnsi="&amp;quot"/>
          <w:color w:val="3A3A3A"/>
          <w:sz w:val="20"/>
          <w:szCs w:val="20"/>
        </w:rPr>
      </w:pPr>
      <w:r w:rsidRPr="009B7DA4">
        <w:rPr>
          <w:rFonts w:ascii="&amp;quot" w:hAnsi="&amp;quot"/>
          <w:color w:val="3A3A3A"/>
          <w:sz w:val="20"/>
          <w:szCs w:val="20"/>
        </w:rPr>
        <w:t xml:space="preserve">- Primary </w:t>
      </w:r>
      <w:proofErr w:type="spellStart"/>
      <w:r w:rsidRPr="009B7DA4">
        <w:rPr>
          <w:rFonts w:ascii="&amp;quot" w:hAnsi="&amp;quot"/>
          <w:color w:val="3A3A3A"/>
          <w:sz w:val="20"/>
          <w:szCs w:val="20"/>
        </w:rPr>
        <w:t>filegroup</w:t>
      </w:r>
      <w:proofErr w:type="spellEnd"/>
      <w:r w:rsidRPr="009B7DA4">
        <w:rPr>
          <w:rFonts w:ascii="&amp;quot" w:hAnsi="&amp;quot"/>
          <w:color w:val="3A3A3A"/>
          <w:sz w:val="20"/>
          <w:szCs w:val="20"/>
        </w:rPr>
        <w:t xml:space="preserve"> files have auto-growth set to 32 MB, max size set to 16 GB</w:t>
      </w:r>
    </w:p>
    <w:p w:rsidR="00760BED" w:rsidRPr="009B7DA4" w:rsidRDefault="00760BED" w:rsidP="00760BED">
      <w:pPr>
        <w:pStyle w:val="NormalWeb"/>
        <w:spacing w:before="0" w:beforeAutospacing="0"/>
        <w:rPr>
          <w:rFonts w:ascii="&amp;quot" w:hAnsi="&amp;quot"/>
          <w:color w:val="3A3A3A"/>
          <w:sz w:val="20"/>
          <w:szCs w:val="20"/>
        </w:rPr>
      </w:pPr>
      <w:r w:rsidRPr="009B7DA4">
        <w:rPr>
          <w:rFonts w:ascii="&amp;quot" w:hAnsi="&amp;quot"/>
          <w:color w:val="3A3A3A"/>
          <w:sz w:val="20"/>
          <w:szCs w:val="20"/>
        </w:rPr>
        <w:t xml:space="preserve">- Indexes </w:t>
      </w:r>
      <w:proofErr w:type="spellStart"/>
      <w:r w:rsidRPr="009B7DA4">
        <w:rPr>
          <w:rFonts w:ascii="&amp;quot" w:hAnsi="&amp;quot"/>
          <w:color w:val="3A3A3A"/>
          <w:sz w:val="20"/>
          <w:szCs w:val="20"/>
        </w:rPr>
        <w:t>filegroup</w:t>
      </w:r>
      <w:proofErr w:type="spellEnd"/>
      <w:r w:rsidRPr="009B7DA4">
        <w:rPr>
          <w:rFonts w:ascii="&amp;quot" w:hAnsi="&amp;quot"/>
          <w:color w:val="3A3A3A"/>
          <w:sz w:val="20"/>
          <w:szCs w:val="20"/>
        </w:rPr>
        <w:t xml:space="preserve"> files have auto-growth set to 64 MB, unlimited</w:t>
      </w:r>
    </w:p>
    <w:p w:rsidR="00760BED" w:rsidRPr="009B7DA4" w:rsidRDefault="00760BED" w:rsidP="00760BED">
      <w:pPr>
        <w:pStyle w:val="NormalWeb"/>
        <w:spacing w:before="0" w:beforeAutospacing="0"/>
        <w:rPr>
          <w:rFonts w:ascii="&amp;quot" w:hAnsi="&amp;quot"/>
          <w:color w:val="3A3A3A"/>
          <w:sz w:val="20"/>
          <w:szCs w:val="20"/>
        </w:rPr>
      </w:pPr>
      <w:r w:rsidRPr="009B7DA4">
        <w:rPr>
          <w:rFonts w:ascii="&amp;quot" w:hAnsi="&amp;quot"/>
          <w:color w:val="3A3A3A"/>
          <w:sz w:val="20"/>
          <w:szCs w:val="20"/>
        </w:rPr>
        <w:t xml:space="preserve">- Data </w:t>
      </w:r>
      <w:proofErr w:type="spellStart"/>
      <w:r w:rsidRPr="009B7DA4">
        <w:rPr>
          <w:rFonts w:ascii="&amp;quot" w:hAnsi="&amp;quot"/>
          <w:color w:val="3A3A3A"/>
          <w:sz w:val="20"/>
          <w:szCs w:val="20"/>
        </w:rPr>
        <w:t>filegroup</w:t>
      </w:r>
      <w:proofErr w:type="spellEnd"/>
      <w:r w:rsidRPr="009B7DA4">
        <w:rPr>
          <w:rFonts w:ascii="&amp;quot" w:hAnsi="&amp;quot"/>
          <w:color w:val="3A3A3A"/>
          <w:sz w:val="20"/>
          <w:szCs w:val="20"/>
        </w:rPr>
        <w:t xml:space="preserve"> files have auto-growth set to 128 MB, unlimited</w:t>
      </w:r>
    </w:p>
    <w:p w:rsidR="00760BED" w:rsidRPr="009B7DA4" w:rsidRDefault="00760BED" w:rsidP="00760BED">
      <w:pPr>
        <w:pStyle w:val="NormalWeb"/>
        <w:spacing w:before="0" w:beforeAutospacing="0"/>
        <w:rPr>
          <w:rFonts w:ascii="&amp;quot" w:hAnsi="&amp;quot"/>
          <w:color w:val="3A3A3A"/>
          <w:sz w:val="20"/>
          <w:szCs w:val="20"/>
        </w:rPr>
      </w:pPr>
    </w:p>
    <w:p w:rsidR="00760BED" w:rsidRPr="009B7DA4" w:rsidRDefault="00760BED" w:rsidP="00760BED">
      <w:pPr>
        <w:pStyle w:val="NormalWeb"/>
        <w:spacing w:before="0" w:beforeAutospacing="0"/>
        <w:rPr>
          <w:rFonts w:ascii="&amp;quot" w:hAnsi="&amp;quot"/>
          <w:color w:val="3A3A3A"/>
          <w:sz w:val="20"/>
          <w:szCs w:val="20"/>
        </w:rPr>
      </w:pPr>
      <w:r w:rsidRPr="009B7DA4">
        <w:rPr>
          <w:rFonts w:ascii="&amp;quot" w:hAnsi="&amp;quot"/>
          <w:color w:val="3A3A3A"/>
          <w:sz w:val="20"/>
          <w:szCs w:val="20"/>
        </w:rPr>
        <w:t xml:space="preserve">- 1 </w:t>
      </w:r>
      <w:proofErr w:type="spellStart"/>
      <w:r w:rsidRPr="009B7DA4">
        <w:rPr>
          <w:rFonts w:ascii="&amp;quot" w:hAnsi="&amp;quot"/>
          <w:color w:val="3A3A3A"/>
          <w:sz w:val="20"/>
          <w:szCs w:val="20"/>
        </w:rPr>
        <w:t>filegroup</w:t>
      </w:r>
      <w:proofErr w:type="spellEnd"/>
      <w:r w:rsidRPr="009B7DA4">
        <w:rPr>
          <w:rFonts w:ascii="&amp;quot" w:hAnsi="&amp;quot"/>
          <w:color w:val="3A3A3A"/>
          <w:sz w:val="20"/>
          <w:szCs w:val="20"/>
        </w:rPr>
        <w:t xml:space="preserve"> for LOG with 2 log files</w:t>
      </w:r>
      <w:r w:rsidR="00473CD1">
        <w:rPr>
          <w:rFonts w:ascii="&amp;quot" w:hAnsi="&amp;quot"/>
          <w:color w:val="3A3A3A"/>
          <w:sz w:val="20"/>
          <w:szCs w:val="20"/>
        </w:rPr>
        <w:t xml:space="preserve"> - </w:t>
      </w:r>
      <w:r w:rsidR="00473CD1" w:rsidRPr="00473CD1">
        <w:rPr>
          <w:rFonts w:ascii="&amp;quot" w:hAnsi="&amp;quot"/>
          <w:color w:val="FF0000"/>
          <w:sz w:val="20"/>
          <w:szCs w:val="20"/>
        </w:rPr>
        <w:t xml:space="preserve">Transaction logs cannot be put in </w:t>
      </w:r>
      <w:proofErr w:type="spellStart"/>
      <w:r w:rsidR="00473CD1" w:rsidRPr="00473CD1">
        <w:rPr>
          <w:rFonts w:ascii="&amp;quot" w:hAnsi="&amp;quot"/>
          <w:color w:val="FF0000"/>
          <w:sz w:val="20"/>
          <w:szCs w:val="20"/>
        </w:rPr>
        <w:t>filegroups</w:t>
      </w:r>
      <w:proofErr w:type="spellEnd"/>
    </w:p>
    <w:p w:rsidR="00760BED" w:rsidRPr="009B7DA4" w:rsidRDefault="00760BED" w:rsidP="00760BED">
      <w:pPr>
        <w:pStyle w:val="NormalWeb"/>
        <w:spacing w:before="0" w:beforeAutospacing="0"/>
        <w:rPr>
          <w:rFonts w:ascii="&amp;quot" w:hAnsi="&amp;quot"/>
          <w:color w:val="3A3A3A"/>
          <w:sz w:val="20"/>
          <w:szCs w:val="20"/>
        </w:rPr>
      </w:pPr>
      <w:r w:rsidRPr="009B7DA4">
        <w:rPr>
          <w:rFonts w:ascii="&amp;quot" w:hAnsi="&amp;quot"/>
          <w:color w:val="3A3A3A"/>
          <w:sz w:val="20"/>
          <w:szCs w:val="20"/>
        </w:rPr>
        <w:t xml:space="preserve">- </w:t>
      </w:r>
      <w:proofErr w:type="gramStart"/>
      <w:r w:rsidRPr="009B7DA4">
        <w:rPr>
          <w:rFonts w:ascii="&amp;quot" w:hAnsi="&amp;quot"/>
          <w:color w:val="3A3A3A"/>
          <w:sz w:val="20"/>
          <w:szCs w:val="20"/>
        </w:rPr>
        <w:t>one</w:t>
      </w:r>
      <w:proofErr w:type="gramEnd"/>
      <w:r w:rsidRPr="009B7DA4">
        <w:rPr>
          <w:rFonts w:ascii="&amp;quot" w:hAnsi="&amp;quot"/>
          <w:color w:val="3A3A3A"/>
          <w:sz w:val="20"/>
          <w:szCs w:val="20"/>
        </w:rPr>
        <w:t xml:space="preserve"> log file with initial size of 16 MB, growth of 64 MB, max size set to 16 GB</w:t>
      </w:r>
    </w:p>
    <w:p w:rsidR="00760BED" w:rsidRPr="009B7DA4" w:rsidRDefault="00760BED" w:rsidP="00760BED">
      <w:pPr>
        <w:pStyle w:val="NormalWeb"/>
        <w:spacing w:before="0" w:beforeAutospacing="0"/>
        <w:rPr>
          <w:rFonts w:ascii="&amp;quot" w:hAnsi="&amp;quot"/>
          <w:color w:val="3A3A3A"/>
          <w:sz w:val="20"/>
          <w:szCs w:val="20"/>
        </w:rPr>
      </w:pPr>
      <w:r w:rsidRPr="009B7DA4">
        <w:rPr>
          <w:rFonts w:ascii="&amp;quot" w:hAnsi="&amp;quot"/>
          <w:color w:val="3A3A3A"/>
          <w:sz w:val="20"/>
          <w:szCs w:val="20"/>
        </w:rPr>
        <w:t xml:space="preserve">- </w:t>
      </w:r>
      <w:proofErr w:type="gramStart"/>
      <w:r w:rsidRPr="009B7DA4">
        <w:rPr>
          <w:rFonts w:ascii="&amp;quot" w:hAnsi="&amp;quot"/>
          <w:color w:val="3A3A3A"/>
          <w:sz w:val="20"/>
          <w:szCs w:val="20"/>
        </w:rPr>
        <w:t>one</w:t>
      </w:r>
      <w:proofErr w:type="gramEnd"/>
      <w:r w:rsidRPr="009B7DA4">
        <w:rPr>
          <w:rFonts w:ascii="&amp;quot" w:hAnsi="&amp;quot"/>
          <w:color w:val="3A3A3A"/>
          <w:sz w:val="20"/>
          <w:szCs w:val="20"/>
        </w:rPr>
        <w:t xml:space="preserve"> log file with initial size of 16 MB, growth of 1 GB, max size unlimited</w:t>
      </w:r>
    </w:p>
    <w:p w:rsidR="00760BED" w:rsidRPr="009B7DA4" w:rsidRDefault="00760BED" w:rsidP="00760BED">
      <w:pPr>
        <w:pStyle w:val="NormalWeb"/>
        <w:spacing w:before="0" w:beforeAutospacing="0"/>
        <w:rPr>
          <w:rFonts w:ascii="&amp;quot" w:hAnsi="&amp;quot"/>
          <w:color w:val="3A3A3A"/>
          <w:sz w:val="20"/>
          <w:szCs w:val="20"/>
        </w:rPr>
      </w:pPr>
      <w:r w:rsidRPr="009B7DA4">
        <w:rPr>
          <w:rFonts w:ascii="&amp;quot" w:hAnsi="&amp;quot"/>
          <w:color w:val="3A3A3A"/>
          <w:sz w:val="20"/>
          <w:szCs w:val="20"/>
        </w:rPr>
        <w:t xml:space="preserve">Send the database creation </w:t>
      </w:r>
      <w:proofErr w:type="spellStart"/>
      <w:r w:rsidRPr="009B7DA4">
        <w:rPr>
          <w:rFonts w:ascii="&amp;quot" w:hAnsi="&amp;quot"/>
          <w:color w:val="3A3A3A"/>
          <w:sz w:val="20"/>
          <w:szCs w:val="20"/>
        </w:rPr>
        <w:t>sql</w:t>
      </w:r>
      <w:proofErr w:type="spellEnd"/>
      <w:r w:rsidRPr="009B7DA4">
        <w:rPr>
          <w:rFonts w:ascii="&amp;quot" w:hAnsi="&amp;quot"/>
          <w:color w:val="3A3A3A"/>
          <w:sz w:val="20"/>
          <w:szCs w:val="20"/>
        </w:rPr>
        <w:t xml:space="preserve"> script.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r w:rsidRPr="00473CD1">
        <w:rPr>
          <w:rFonts w:ascii="&amp;quot" w:hAnsi="&amp;quot"/>
          <w:color w:val="3A3A3A"/>
          <w:sz w:val="20"/>
          <w:szCs w:val="20"/>
        </w:rPr>
        <w:t>USE [master]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r w:rsidRPr="00473CD1">
        <w:rPr>
          <w:rFonts w:ascii="&amp;quot" w:hAnsi="&amp;quot"/>
          <w:color w:val="3A3A3A"/>
          <w:sz w:val="20"/>
          <w:szCs w:val="20"/>
        </w:rPr>
        <w:t>GO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r w:rsidRPr="00473CD1">
        <w:rPr>
          <w:rFonts w:ascii="&amp;quot" w:hAnsi="&amp;quot"/>
          <w:color w:val="3A3A3A"/>
          <w:sz w:val="20"/>
          <w:szCs w:val="20"/>
        </w:rPr>
        <w:t>/****** Object:  Database [Demo3]    Script Date: 12/14/2018 11:30:53 AM ******/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r w:rsidRPr="00473CD1">
        <w:rPr>
          <w:rFonts w:ascii="&amp;quot" w:hAnsi="&amp;quot"/>
          <w:color w:val="3A3A3A"/>
          <w:sz w:val="20"/>
          <w:szCs w:val="20"/>
        </w:rPr>
        <w:t>CREATE DATABASE [Demo3]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r w:rsidRPr="00473CD1">
        <w:rPr>
          <w:rFonts w:ascii="&amp;quot" w:hAnsi="&amp;quot"/>
          <w:color w:val="3A3A3A"/>
          <w:sz w:val="20"/>
          <w:szCs w:val="20"/>
        </w:rPr>
        <w:t xml:space="preserve"> CONTAINMENT = NONE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r w:rsidRPr="00473CD1">
        <w:rPr>
          <w:rFonts w:ascii="&amp;quot" w:hAnsi="&amp;quot"/>
          <w:color w:val="3A3A3A"/>
          <w:sz w:val="20"/>
          <w:szCs w:val="20"/>
        </w:rPr>
        <w:t xml:space="preserve"> </w:t>
      </w:r>
      <w:proofErr w:type="gramStart"/>
      <w:r w:rsidRPr="00473CD1">
        <w:rPr>
          <w:rFonts w:ascii="&amp;quot" w:hAnsi="&amp;quot"/>
          <w:color w:val="3A3A3A"/>
          <w:sz w:val="20"/>
          <w:szCs w:val="20"/>
        </w:rPr>
        <w:t>ON  PRIMARY</w:t>
      </w:r>
      <w:proofErr w:type="gramEnd"/>
      <w:r w:rsidRPr="00473CD1">
        <w:rPr>
          <w:rFonts w:ascii="&amp;quot" w:hAnsi="&amp;quot"/>
          <w:color w:val="3A3A3A"/>
          <w:sz w:val="20"/>
          <w:szCs w:val="20"/>
        </w:rPr>
        <w:t xml:space="preserve"> 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proofErr w:type="gramStart"/>
      <w:r w:rsidRPr="00473CD1">
        <w:rPr>
          <w:rFonts w:ascii="&amp;quot" w:hAnsi="&amp;quot"/>
          <w:color w:val="3A3A3A"/>
          <w:sz w:val="20"/>
          <w:szCs w:val="20"/>
        </w:rPr>
        <w:t>( NAME</w:t>
      </w:r>
      <w:proofErr w:type="gramEnd"/>
      <w:r w:rsidRPr="00473CD1">
        <w:rPr>
          <w:rFonts w:ascii="&amp;quot" w:hAnsi="&amp;quot"/>
          <w:color w:val="3A3A3A"/>
          <w:sz w:val="20"/>
          <w:szCs w:val="20"/>
        </w:rPr>
        <w:t xml:space="preserve"> = N'Demo3', FILENAME = N'C:\Program Files\Microsoft SQL Server\MSSQL13.MSSQLSERVER\MSSQL\DATA\Demo3.mdf' , SIZE = 16384KB , MAXSIZE = 16777216KB , FILEGROWTH = 32768KB ),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proofErr w:type="gramStart"/>
      <w:r w:rsidRPr="00473CD1">
        <w:rPr>
          <w:rFonts w:ascii="&amp;quot" w:hAnsi="&amp;quot"/>
          <w:color w:val="3A3A3A"/>
          <w:sz w:val="20"/>
          <w:szCs w:val="20"/>
        </w:rPr>
        <w:t>( NAME</w:t>
      </w:r>
      <w:proofErr w:type="gramEnd"/>
      <w:r w:rsidRPr="00473CD1">
        <w:rPr>
          <w:rFonts w:ascii="&amp;quot" w:hAnsi="&amp;quot"/>
          <w:color w:val="3A3A3A"/>
          <w:sz w:val="20"/>
          <w:szCs w:val="20"/>
        </w:rPr>
        <w:t xml:space="preserve"> = N'Primar1', FILENAME = N'C:\Program Files\Microsoft SQL Server\MSSQL13.MSSQLSERVER\MSSQL\DATA\Primar1.ndf' , SIZE = 16384KB , MAXSIZE = 16777216KB , FILEGROWTH = 32768KB ), 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r w:rsidRPr="00473CD1">
        <w:rPr>
          <w:rFonts w:ascii="&amp;quot" w:hAnsi="&amp;quot"/>
          <w:color w:val="3A3A3A"/>
          <w:sz w:val="20"/>
          <w:szCs w:val="20"/>
        </w:rPr>
        <w:t xml:space="preserve"> FILEGROUP [Data] 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proofErr w:type="gramStart"/>
      <w:r w:rsidRPr="00473CD1">
        <w:rPr>
          <w:rFonts w:ascii="&amp;quot" w:hAnsi="&amp;quot"/>
          <w:color w:val="3A3A3A"/>
          <w:sz w:val="20"/>
          <w:szCs w:val="20"/>
        </w:rPr>
        <w:t>( NAME</w:t>
      </w:r>
      <w:proofErr w:type="gramEnd"/>
      <w:r w:rsidRPr="00473CD1">
        <w:rPr>
          <w:rFonts w:ascii="&amp;quot" w:hAnsi="&amp;quot"/>
          <w:color w:val="3A3A3A"/>
          <w:sz w:val="20"/>
          <w:szCs w:val="20"/>
        </w:rPr>
        <w:t xml:space="preserve"> = N'Data1', FILENAME = N'C:\Program Files\Microsoft SQL Server\MSSQL13.MSSQLSERVER\MSSQL\DATA\Data1.ndf' , SIZE = 16384KB , MAXSIZE = UNLIMITED, FILEGROWTH = 131072KB ),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proofErr w:type="gramStart"/>
      <w:r w:rsidRPr="00473CD1">
        <w:rPr>
          <w:rFonts w:ascii="&amp;quot" w:hAnsi="&amp;quot"/>
          <w:color w:val="3A3A3A"/>
          <w:sz w:val="20"/>
          <w:szCs w:val="20"/>
        </w:rPr>
        <w:t>( NAME</w:t>
      </w:r>
      <w:proofErr w:type="gramEnd"/>
      <w:r w:rsidRPr="00473CD1">
        <w:rPr>
          <w:rFonts w:ascii="&amp;quot" w:hAnsi="&amp;quot"/>
          <w:color w:val="3A3A3A"/>
          <w:sz w:val="20"/>
          <w:szCs w:val="20"/>
        </w:rPr>
        <w:t xml:space="preserve"> = N'Data2', FILENAME = N'C:\Program Files\Microsoft SQL Server\MSSQL13.MSSQLSERVER\MSSQL\DATA\Data2.ndf' , SIZE = 16384KB , MAXSIZE = UNLIMITED, FILEGROWTH = 131072KB ), 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r w:rsidRPr="00473CD1">
        <w:rPr>
          <w:rFonts w:ascii="&amp;quot" w:hAnsi="&amp;quot"/>
          <w:color w:val="3A3A3A"/>
          <w:sz w:val="20"/>
          <w:szCs w:val="20"/>
        </w:rPr>
        <w:t xml:space="preserve"> FILEGROUP [Indexes] 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proofErr w:type="gramStart"/>
      <w:r w:rsidRPr="00473CD1">
        <w:rPr>
          <w:rFonts w:ascii="&amp;quot" w:hAnsi="&amp;quot"/>
          <w:color w:val="3A3A3A"/>
          <w:sz w:val="20"/>
          <w:szCs w:val="20"/>
        </w:rPr>
        <w:t>( NAME</w:t>
      </w:r>
      <w:proofErr w:type="gramEnd"/>
      <w:r w:rsidRPr="00473CD1">
        <w:rPr>
          <w:rFonts w:ascii="&amp;quot" w:hAnsi="&amp;quot"/>
          <w:color w:val="3A3A3A"/>
          <w:sz w:val="20"/>
          <w:szCs w:val="20"/>
        </w:rPr>
        <w:t xml:space="preserve"> = N'Index1', FILENAME = N'C:\Program Files\Microsoft SQL Server\MSSQL13.MSSQLSERVER\MSSQL\DATA\Index1.ndf' , SIZE = 16384KB , MAXSIZE = UNLIMITED, FILEGROWTH = 65536KB ),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proofErr w:type="gramStart"/>
      <w:r w:rsidRPr="00473CD1">
        <w:rPr>
          <w:rFonts w:ascii="&amp;quot" w:hAnsi="&amp;quot"/>
          <w:color w:val="3A3A3A"/>
          <w:sz w:val="20"/>
          <w:szCs w:val="20"/>
        </w:rPr>
        <w:lastRenderedPageBreak/>
        <w:t>( NAME</w:t>
      </w:r>
      <w:proofErr w:type="gramEnd"/>
      <w:r w:rsidRPr="00473CD1">
        <w:rPr>
          <w:rFonts w:ascii="&amp;quot" w:hAnsi="&amp;quot"/>
          <w:color w:val="3A3A3A"/>
          <w:sz w:val="20"/>
          <w:szCs w:val="20"/>
        </w:rPr>
        <w:t xml:space="preserve"> = N'Index2', FILENAME = N'C:\Program Files\Microsoft SQL Server\MSSQL13.MSSQLSERVER\MSSQL\DATA\Index2.ndf' , SIZE = 16384KB , MAXSIZE = UNLIMITED, FILEGROWTH = 65536KB )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r w:rsidRPr="00473CD1">
        <w:rPr>
          <w:rFonts w:ascii="&amp;quot" w:hAnsi="&amp;quot"/>
          <w:color w:val="3A3A3A"/>
          <w:sz w:val="20"/>
          <w:szCs w:val="20"/>
        </w:rPr>
        <w:t xml:space="preserve"> LOG ON 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proofErr w:type="gramStart"/>
      <w:r w:rsidRPr="00473CD1">
        <w:rPr>
          <w:rFonts w:ascii="&amp;quot" w:hAnsi="&amp;quot"/>
          <w:color w:val="3A3A3A"/>
          <w:sz w:val="20"/>
          <w:szCs w:val="20"/>
        </w:rPr>
        <w:t>( NAME</w:t>
      </w:r>
      <w:proofErr w:type="gramEnd"/>
      <w:r w:rsidRPr="00473CD1">
        <w:rPr>
          <w:rFonts w:ascii="&amp;quot" w:hAnsi="&amp;quot"/>
          <w:color w:val="3A3A3A"/>
          <w:sz w:val="20"/>
          <w:szCs w:val="20"/>
        </w:rPr>
        <w:t xml:space="preserve"> = N'Demo3_log', FILENAME = N'C:\Program Files\Microsoft SQL Server\MSSQL13.MSSQLSERVER\MSSQL\DATA\Demo3_log.ldf' , SIZE = 8192KB , MAXSIZE = 2048GB , FILEGROWTH = 65536KB ), 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proofErr w:type="gramStart"/>
      <w:r w:rsidRPr="00473CD1">
        <w:rPr>
          <w:rFonts w:ascii="&amp;quot" w:hAnsi="&amp;quot"/>
          <w:color w:val="3A3A3A"/>
          <w:sz w:val="20"/>
          <w:szCs w:val="20"/>
        </w:rPr>
        <w:t>( NAME</w:t>
      </w:r>
      <w:proofErr w:type="gramEnd"/>
      <w:r w:rsidRPr="00473CD1">
        <w:rPr>
          <w:rFonts w:ascii="&amp;quot" w:hAnsi="&amp;quot"/>
          <w:color w:val="3A3A3A"/>
          <w:sz w:val="20"/>
          <w:szCs w:val="20"/>
        </w:rPr>
        <w:t xml:space="preserve"> = N'Log1', FILENAME = N'C:\Program Files\Microsoft SQL Server\MSSQL13.MSSQLSERVER\MSSQL\DATA\Log1.ldf' , SIZE = 16384KB , MAXSIZE = 16777216KB , FILEGROWTH = 65536KB ), 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proofErr w:type="gramStart"/>
      <w:r w:rsidRPr="00473CD1">
        <w:rPr>
          <w:rFonts w:ascii="&amp;quot" w:hAnsi="&amp;quot"/>
          <w:color w:val="3A3A3A"/>
          <w:sz w:val="20"/>
          <w:szCs w:val="20"/>
        </w:rPr>
        <w:t>( NAME</w:t>
      </w:r>
      <w:proofErr w:type="gramEnd"/>
      <w:r w:rsidRPr="00473CD1">
        <w:rPr>
          <w:rFonts w:ascii="&amp;quot" w:hAnsi="&amp;quot"/>
          <w:color w:val="3A3A3A"/>
          <w:sz w:val="20"/>
          <w:szCs w:val="20"/>
        </w:rPr>
        <w:t xml:space="preserve"> = N'Log2', FILENAME = N'C:\Program Files\Microsoft SQL Server\MSSQL13.MSSQLSERVER\MSSQL\DATA\Log2.ldf' , SIZE = 16384KB , MAXSIZE = 2048GB , FILEGROWTH = 10366976KB )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r w:rsidRPr="00473CD1">
        <w:rPr>
          <w:rFonts w:ascii="&amp;quot" w:hAnsi="&amp;quot"/>
          <w:color w:val="3A3A3A"/>
          <w:sz w:val="20"/>
          <w:szCs w:val="20"/>
        </w:rPr>
        <w:t>GO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r w:rsidRPr="00473CD1">
        <w:rPr>
          <w:rFonts w:ascii="&amp;quot" w:hAnsi="&amp;quot"/>
          <w:color w:val="3A3A3A"/>
          <w:sz w:val="20"/>
          <w:szCs w:val="20"/>
        </w:rPr>
        <w:t>ALTER DATABASE [Demo3] ADD FILEGROUP [LOG]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r w:rsidRPr="00473CD1">
        <w:rPr>
          <w:rFonts w:ascii="&amp;quot" w:hAnsi="&amp;quot"/>
          <w:color w:val="3A3A3A"/>
          <w:sz w:val="20"/>
          <w:szCs w:val="20"/>
        </w:rPr>
        <w:t>GO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r w:rsidRPr="00473CD1">
        <w:rPr>
          <w:rFonts w:ascii="&amp;quot" w:hAnsi="&amp;quot"/>
          <w:color w:val="3A3A3A"/>
          <w:sz w:val="20"/>
          <w:szCs w:val="20"/>
        </w:rPr>
        <w:t>ALTER DATABASE [Demo3] MODIFY FILEGROUP [Data] AUTOGROW_ALL_FILES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r w:rsidRPr="00473CD1">
        <w:rPr>
          <w:rFonts w:ascii="&amp;quot" w:hAnsi="&amp;quot"/>
          <w:color w:val="3A3A3A"/>
          <w:sz w:val="20"/>
          <w:szCs w:val="20"/>
        </w:rPr>
        <w:t>GO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r w:rsidRPr="00473CD1">
        <w:rPr>
          <w:rFonts w:ascii="&amp;quot" w:hAnsi="&amp;quot"/>
          <w:color w:val="3A3A3A"/>
          <w:sz w:val="20"/>
          <w:szCs w:val="20"/>
        </w:rPr>
        <w:t>ALTER DATABASE [Demo3] MODIFY FILEGROUP [Indexes] AUTOGROW_ALL_FILES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r w:rsidRPr="00473CD1">
        <w:rPr>
          <w:rFonts w:ascii="&amp;quot" w:hAnsi="&amp;quot"/>
          <w:color w:val="3A3A3A"/>
          <w:sz w:val="20"/>
          <w:szCs w:val="20"/>
        </w:rPr>
        <w:t>GO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r w:rsidRPr="00473CD1">
        <w:rPr>
          <w:rFonts w:ascii="&amp;quot" w:hAnsi="&amp;quot"/>
          <w:color w:val="3A3A3A"/>
          <w:sz w:val="20"/>
          <w:szCs w:val="20"/>
        </w:rPr>
        <w:t>ALTER DATABASE [Demo3] MODIFY FILEGROUP [PRIMARY] AUTOGROW_ALL_FILES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r w:rsidRPr="00473CD1">
        <w:rPr>
          <w:rFonts w:ascii="&amp;quot" w:hAnsi="&amp;quot"/>
          <w:color w:val="3A3A3A"/>
          <w:sz w:val="20"/>
          <w:szCs w:val="20"/>
        </w:rPr>
        <w:t>GO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r w:rsidRPr="00473CD1">
        <w:rPr>
          <w:rFonts w:ascii="&amp;quot" w:hAnsi="&amp;quot"/>
          <w:color w:val="3A3A3A"/>
          <w:sz w:val="20"/>
          <w:szCs w:val="20"/>
        </w:rPr>
        <w:t>ALTER DATABASE [Demo3] SET COMPATIBILITY_LEVEL = 130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r w:rsidRPr="00473CD1">
        <w:rPr>
          <w:rFonts w:ascii="&amp;quot" w:hAnsi="&amp;quot"/>
          <w:color w:val="3A3A3A"/>
          <w:sz w:val="20"/>
          <w:szCs w:val="20"/>
        </w:rPr>
        <w:t>GO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r w:rsidRPr="00473CD1">
        <w:rPr>
          <w:rFonts w:ascii="&amp;quot" w:hAnsi="&amp;quot"/>
          <w:color w:val="3A3A3A"/>
          <w:sz w:val="20"/>
          <w:szCs w:val="20"/>
        </w:rPr>
        <w:t xml:space="preserve">IF (1 = </w:t>
      </w:r>
      <w:proofErr w:type="gramStart"/>
      <w:r w:rsidRPr="00473CD1">
        <w:rPr>
          <w:rFonts w:ascii="&amp;quot" w:hAnsi="&amp;quot"/>
          <w:color w:val="3A3A3A"/>
          <w:sz w:val="20"/>
          <w:szCs w:val="20"/>
        </w:rPr>
        <w:t>FULLTEXTSERVICEPROPERTY(</w:t>
      </w:r>
      <w:proofErr w:type="gramEnd"/>
      <w:r w:rsidRPr="00473CD1">
        <w:rPr>
          <w:rFonts w:ascii="&amp;quot" w:hAnsi="&amp;quot"/>
          <w:color w:val="3A3A3A"/>
          <w:sz w:val="20"/>
          <w:szCs w:val="20"/>
        </w:rPr>
        <w:t>'</w:t>
      </w:r>
      <w:proofErr w:type="spellStart"/>
      <w:r w:rsidRPr="00473CD1">
        <w:rPr>
          <w:rFonts w:ascii="&amp;quot" w:hAnsi="&amp;quot"/>
          <w:color w:val="3A3A3A"/>
          <w:sz w:val="20"/>
          <w:szCs w:val="20"/>
        </w:rPr>
        <w:t>IsFullTextInstalled</w:t>
      </w:r>
      <w:proofErr w:type="spellEnd"/>
      <w:r w:rsidRPr="00473CD1">
        <w:rPr>
          <w:rFonts w:ascii="&amp;quot" w:hAnsi="&amp;quot"/>
          <w:color w:val="3A3A3A"/>
          <w:sz w:val="20"/>
          <w:szCs w:val="20"/>
        </w:rPr>
        <w:t>'))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proofErr w:type="gramStart"/>
      <w:r w:rsidRPr="00473CD1">
        <w:rPr>
          <w:rFonts w:ascii="&amp;quot" w:hAnsi="&amp;quot"/>
          <w:color w:val="3A3A3A"/>
          <w:sz w:val="20"/>
          <w:szCs w:val="20"/>
        </w:rPr>
        <w:t>begin</w:t>
      </w:r>
      <w:proofErr w:type="gramEnd"/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r w:rsidRPr="00473CD1">
        <w:rPr>
          <w:rFonts w:ascii="&amp;quot" w:hAnsi="&amp;quot"/>
          <w:color w:val="3A3A3A"/>
          <w:sz w:val="20"/>
          <w:szCs w:val="20"/>
        </w:rPr>
        <w:t>EXEC [Demo3]</w:t>
      </w:r>
      <w:proofErr w:type="gramStart"/>
      <w:r w:rsidRPr="00473CD1">
        <w:rPr>
          <w:rFonts w:ascii="&amp;quot" w:hAnsi="&amp;quot"/>
          <w:color w:val="3A3A3A"/>
          <w:sz w:val="20"/>
          <w:szCs w:val="20"/>
        </w:rPr>
        <w:t>.[</w:t>
      </w:r>
      <w:proofErr w:type="spellStart"/>
      <w:proofErr w:type="gramEnd"/>
      <w:r w:rsidRPr="00473CD1">
        <w:rPr>
          <w:rFonts w:ascii="&amp;quot" w:hAnsi="&amp;quot"/>
          <w:color w:val="3A3A3A"/>
          <w:sz w:val="20"/>
          <w:szCs w:val="20"/>
        </w:rPr>
        <w:t>dbo</w:t>
      </w:r>
      <w:proofErr w:type="spellEnd"/>
      <w:r w:rsidRPr="00473CD1">
        <w:rPr>
          <w:rFonts w:ascii="&amp;quot" w:hAnsi="&amp;quot"/>
          <w:color w:val="3A3A3A"/>
          <w:sz w:val="20"/>
          <w:szCs w:val="20"/>
        </w:rPr>
        <w:t>].[</w:t>
      </w:r>
      <w:proofErr w:type="spellStart"/>
      <w:r w:rsidRPr="00473CD1">
        <w:rPr>
          <w:rFonts w:ascii="&amp;quot" w:hAnsi="&amp;quot"/>
          <w:color w:val="3A3A3A"/>
          <w:sz w:val="20"/>
          <w:szCs w:val="20"/>
        </w:rPr>
        <w:t>sp_fulltext_database</w:t>
      </w:r>
      <w:proofErr w:type="spellEnd"/>
      <w:r w:rsidRPr="00473CD1">
        <w:rPr>
          <w:rFonts w:ascii="&amp;quot" w:hAnsi="&amp;quot"/>
          <w:color w:val="3A3A3A"/>
          <w:sz w:val="20"/>
          <w:szCs w:val="20"/>
        </w:rPr>
        <w:t>] @action = 'enable'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proofErr w:type="gramStart"/>
      <w:r w:rsidRPr="00473CD1">
        <w:rPr>
          <w:rFonts w:ascii="&amp;quot" w:hAnsi="&amp;quot"/>
          <w:color w:val="3A3A3A"/>
          <w:sz w:val="20"/>
          <w:szCs w:val="20"/>
        </w:rPr>
        <w:t>end</w:t>
      </w:r>
      <w:proofErr w:type="gramEnd"/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r w:rsidRPr="00473CD1">
        <w:rPr>
          <w:rFonts w:ascii="&amp;quot" w:hAnsi="&amp;quot"/>
          <w:color w:val="3A3A3A"/>
          <w:sz w:val="20"/>
          <w:szCs w:val="20"/>
        </w:rPr>
        <w:t>GO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r w:rsidRPr="00473CD1">
        <w:rPr>
          <w:rFonts w:ascii="&amp;quot" w:hAnsi="&amp;quot"/>
          <w:color w:val="3A3A3A"/>
          <w:sz w:val="20"/>
          <w:szCs w:val="20"/>
        </w:rPr>
        <w:t xml:space="preserve">ALTER DATABASE [Demo3] SET ANSI_NULL_DEFAULT OFF 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r w:rsidRPr="00473CD1">
        <w:rPr>
          <w:rFonts w:ascii="&amp;quot" w:hAnsi="&amp;quot"/>
          <w:color w:val="3A3A3A"/>
          <w:sz w:val="20"/>
          <w:szCs w:val="20"/>
        </w:rPr>
        <w:t>GO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r w:rsidRPr="00473CD1">
        <w:rPr>
          <w:rFonts w:ascii="&amp;quot" w:hAnsi="&amp;quot"/>
          <w:color w:val="3A3A3A"/>
          <w:sz w:val="20"/>
          <w:szCs w:val="20"/>
        </w:rPr>
        <w:t xml:space="preserve">ALTER DATABASE [Demo3] SET ANSI_NULLS OFF 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r w:rsidRPr="00473CD1">
        <w:rPr>
          <w:rFonts w:ascii="&amp;quot" w:hAnsi="&amp;quot"/>
          <w:color w:val="3A3A3A"/>
          <w:sz w:val="20"/>
          <w:szCs w:val="20"/>
        </w:rPr>
        <w:t>GO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r w:rsidRPr="00473CD1">
        <w:rPr>
          <w:rFonts w:ascii="&amp;quot" w:hAnsi="&amp;quot"/>
          <w:color w:val="3A3A3A"/>
          <w:sz w:val="20"/>
          <w:szCs w:val="20"/>
        </w:rPr>
        <w:t xml:space="preserve">ALTER DATABASE [Demo3] SET ANSI_PADDING OFF 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r w:rsidRPr="00473CD1">
        <w:rPr>
          <w:rFonts w:ascii="&amp;quot" w:hAnsi="&amp;quot"/>
          <w:color w:val="3A3A3A"/>
          <w:sz w:val="20"/>
          <w:szCs w:val="20"/>
        </w:rPr>
        <w:t>GO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r w:rsidRPr="00473CD1">
        <w:rPr>
          <w:rFonts w:ascii="&amp;quot" w:hAnsi="&amp;quot"/>
          <w:color w:val="3A3A3A"/>
          <w:sz w:val="20"/>
          <w:szCs w:val="20"/>
        </w:rPr>
        <w:t xml:space="preserve">ALTER DATABASE [Demo3] SET ANSI_WARNINGS OFF 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r w:rsidRPr="00473CD1">
        <w:rPr>
          <w:rFonts w:ascii="&amp;quot" w:hAnsi="&amp;quot"/>
          <w:color w:val="3A3A3A"/>
          <w:sz w:val="20"/>
          <w:szCs w:val="20"/>
        </w:rPr>
        <w:t>GO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r w:rsidRPr="00473CD1">
        <w:rPr>
          <w:rFonts w:ascii="&amp;quot" w:hAnsi="&amp;quot"/>
          <w:color w:val="3A3A3A"/>
          <w:sz w:val="20"/>
          <w:szCs w:val="20"/>
        </w:rPr>
        <w:t xml:space="preserve">ALTER DATABASE [Demo3] SET ARITHABORT OFF 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r w:rsidRPr="00473CD1">
        <w:rPr>
          <w:rFonts w:ascii="&amp;quot" w:hAnsi="&amp;quot"/>
          <w:color w:val="3A3A3A"/>
          <w:sz w:val="20"/>
          <w:szCs w:val="20"/>
        </w:rPr>
        <w:t>GO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r w:rsidRPr="00473CD1">
        <w:rPr>
          <w:rFonts w:ascii="&amp;quot" w:hAnsi="&amp;quot"/>
          <w:color w:val="3A3A3A"/>
          <w:sz w:val="20"/>
          <w:szCs w:val="20"/>
        </w:rPr>
        <w:t xml:space="preserve">ALTER DATABASE [Demo3] SET AUTO_CLOSE OFF 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r w:rsidRPr="00473CD1">
        <w:rPr>
          <w:rFonts w:ascii="&amp;quot" w:hAnsi="&amp;quot"/>
          <w:color w:val="3A3A3A"/>
          <w:sz w:val="20"/>
          <w:szCs w:val="20"/>
        </w:rPr>
        <w:t>GO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r w:rsidRPr="00473CD1">
        <w:rPr>
          <w:rFonts w:ascii="&amp;quot" w:hAnsi="&amp;quot"/>
          <w:color w:val="3A3A3A"/>
          <w:sz w:val="20"/>
          <w:szCs w:val="20"/>
        </w:rPr>
        <w:t xml:space="preserve">ALTER DATABASE [Demo3] SET AUTO_SHRINK OFF 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r w:rsidRPr="00473CD1">
        <w:rPr>
          <w:rFonts w:ascii="&amp;quot" w:hAnsi="&amp;quot"/>
          <w:color w:val="3A3A3A"/>
          <w:sz w:val="20"/>
          <w:szCs w:val="20"/>
        </w:rPr>
        <w:t>GO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r w:rsidRPr="00473CD1">
        <w:rPr>
          <w:rFonts w:ascii="&amp;quot" w:hAnsi="&amp;quot"/>
          <w:color w:val="3A3A3A"/>
          <w:sz w:val="20"/>
          <w:szCs w:val="20"/>
        </w:rPr>
        <w:t xml:space="preserve">ALTER DATABASE [Demo3] SET AUTO_UPDATE_STATISTICS ON 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r w:rsidRPr="00473CD1">
        <w:rPr>
          <w:rFonts w:ascii="&amp;quot" w:hAnsi="&amp;quot"/>
          <w:color w:val="3A3A3A"/>
          <w:sz w:val="20"/>
          <w:szCs w:val="20"/>
        </w:rPr>
        <w:t>GO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r w:rsidRPr="00473CD1">
        <w:rPr>
          <w:rFonts w:ascii="&amp;quot" w:hAnsi="&amp;quot"/>
          <w:color w:val="3A3A3A"/>
          <w:sz w:val="20"/>
          <w:szCs w:val="20"/>
        </w:rPr>
        <w:t xml:space="preserve">ALTER DATABASE [Demo3] SET CURSOR_CLOSE_ON_COMMIT OFF 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r w:rsidRPr="00473CD1">
        <w:rPr>
          <w:rFonts w:ascii="&amp;quot" w:hAnsi="&amp;quot"/>
          <w:color w:val="3A3A3A"/>
          <w:sz w:val="20"/>
          <w:szCs w:val="20"/>
        </w:rPr>
        <w:t>GO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r w:rsidRPr="00473CD1">
        <w:rPr>
          <w:rFonts w:ascii="&amp;quot" w:hAnsi="&amp;quot"/>
          <w:color w:val="3A3A3A"/>
          <w:sz w:val="20"/>
          <w:szCs w:val="20"/>
        </w:rPr>
        <w:t>ALTER DATABASE [Demo3] SET CURSOR_</w:t>
      </w:r>
      <w:proofErr w:type="gramStart"/>
      <w:r w:rsidRPr="00473CD1">
        <w:rPr>
          <w:rFonts w:ascii="&amp;quot" w:hAnsi="&amp;quot"/>
          <w:color w:val="3A3A3A"/>
          <w:sz w:val="20"/>
          <w:szCs w:val="20"/>
        </w:rPr>
        <w:t>DEFAULT  GLOBAL</w:t>
      </w:r>
      <w:proofErr w:type="gramEnd"/>
      <w:r w:rsidRPr="00473CD1">
        <w:rPr>
          <w:rFonts w:ascii="&amp;quot" w:hAnsi="&amp;quot"/>
          <w:color w:val="3A3A3A"/>
          <w:sz w:val="20"/>
          <w:szCs w:val="20"/>
        </w:rPr>
        <w:t xml:space="preserve"> 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r w:rsidRPr="00473CD1">
        <w:rPr>
          <w:rFonts w:ascii="&amp;quot" w:hAnsi="&amp;quot"/>
          <w:color w:val="3A3A3A"/>
          <w:sz w:val="20"/>
          <w:szCs w:val="20"/>
        </w:rPr>
        <w:t>GO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r w:rsidRPr="00473CD1">
        <w:rPr>
          <w:rFonts w:ascii="&amp;quot" w:hAnsi="&amp;quot"/>
          <w:color w:val="3A3A3A"/>
          <w:sz w:val="20"/>
          <w:szCs w:val="20"/>
        </w:rPr>
        <w:t xml:space="preserve">ALTER DATABASE [Demo3] SET CONCAT_NULL_YIELDS_NULL OFF 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r w:rsidRPr="00473CD1">
        <w:rPr>
          <w:rFonts w:ascii="&amp;quot" w:hAnsi="&amp;quot"/>
          <w:color w:val="3A3A3A"/>
          <w:sz w:val="20"/>
          <w:szCs w:val="20"/>
        </w:rPr>
        <w:t>GO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r w:rsidRPr="00473CD1">
        <w:rPr>
          <w:rFonts w:ascii="&amp;quot" w:hAnsi="&amp;quot"/>
          <w:color w:val="3A3A3A"/>
          <w:sz w:val="20"/>
          <w:szCs w:val="20"/>
        </w:rPr>
        <w:t xml:space="preserve">ALTER DATABASE [Demo3] SET NUMERIC_ROUNDABORT OFF 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r w:rsidRPr="00473CD1">
        <w:rPr>
          <w:rFonts w:ascii="&amp;quot" w:hAnsi="&amp;quot"/>
          <w:color w:val="3A3A3A"/>
          <w:sz w:val="20"/>
          <w:szCs w:val="20"/>
        </w:rPr>
        <w:t>GO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r w:rsidRPr="00473CD1">
        <w:rPr>
          <w:rFonts w:ascii="&amp;quot" w:hAnsi="&amp;quot"/>
          <w:color w:val="3A3A3A"/>
          <w:sz w:val="20"/>
          <w:szCs w:val="20"/>
        </w:rPr>
        <w:t xml:space="preserve">ALTER DATABASE [Demo3] SET QUOTED_IDENTIFIER OFF 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r w:rsidRPr="00473CD1">
        <w:rPr>
          <w:rFonts w:ascii="&amp;quot" w:hAnsi="&amp;quot"/>
          <w:color w:val="3A3A3A"/>
          <w:sz w:val="20"/>
          <w:szCs w:val="20"/>
        </w:rPr>
        <w:t>GO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r w:rsidRPr="00473CD1">
        <w:rPr>
          <w:rFonts w:ascii="&amp;quot" w:hAnsi="&amp;quot"/>
          <w:color w:val="3A3A3A"/>
          <w:sz w:val="20"/>
          <w:szCs w:val="20"/>
        </w:rPr>
        <w:t xml:space="preserve">ALTER DATABASE [Demo3] SET RECURSIVE_TRIGGERS OFF 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r w:rsidRPr="00473CD1">
        <w:rPr>
          <w:rFonts w:ascii="&amp;quot" w:hAnsi="&amp;quot"/>
          <w:color w:val="3A3A3A"/>
          <w:sz w:val="20"/>
          <w:szCs w:val="20"/>
        </w:rPr>
        <w:lastRenderedPageBreak/>
        <w:t>GO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r w:rsidRPr="00473CD1">
        <w:rPr>
          <w:rFonts w:ascii="&amp;quot" w:hAnsi="&amp;quot"/>
          <w:color w:val="3A3A3A"/>
          <w:sz w:val="20"/>
          <w:szCs w:val="20"/>
        </w:rPr>
        <w:t xml:space="preserve">ALTER DATABASE [Demo3] </w:t>
      </w:r>
      <w:proofErr w:type="gramStart"/>
      <w:r w:rsidRPr="00473CD1">
        <w:rPr>
          <w:rFonts w:ascii="&amp;quot" w:hAnsi="&amp;quot"/>
          <w:color w:val="3A3A3A"/>
          <w:sz w:val="20"/>
          <w:szCs w:val="20"/>
        </w:rPr>
        <w:t>SET  DISABLE</w:t>
      </w:r>
      <w:proofErr w:type="gramEnd"/>
      <w:r w:rsidRPr="00473CD1">
        <w:rPr>
          <w:rFonts w:ascii="&amp;quot" w:hAnsi="&amp;quot"/>
          <w:color w:val="3A3A3A"/>
          <w:sz w:val="20"/>
          <w:szCs w:val="20"/>
        </w:rPr>
        <w:t xml:space="preserve">_BROKER 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r w:rsidRPr="00473CD1">
        <w:rPr>
          <w:rFonts w:ascii="&amp;quot" w:hAnsi="&amp;quot"/>
          <w:color w:val="3A3A3A"/>
          <w:sz w:val="20"/>
          <w:szCs w:val="20"/>
        </w:rPr>
        <w:t>GO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r w:rsidRPr="00473CD1">
        <w:rPr>
          <w:rFonts w:ascii="&amp;quot" w:hAnsi="&amp;quot"/>
          <w:color w:val="3A3A3A"/>
          <w:sz w:val="20"/>
          <w:szCs w:val="20"/>
        </w:rPr>
        <w:t xml:space="preserve">ALTER DATABASE [Demo3] SET AUTO_UPDATE_STATISTICS_ASYNC OFF 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r w:rsidRPr="00473CD1">
        <w:rPr>
          <w:rFonts w:ascii="&amp;quot" w:hAnsi="&amp;quot"/>
          <w:color w:val="3A3A3A"/>
          <w:sz w:val="20"/>
          <w:szCs w:val="20"/>
        </w:rPr>
        <w:t>GO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r w:rsidRPr="00473CD1">
        <w:rPr>
          <w:rFonts w:ascii="&amp;quot" w:hAnsi="&amp;quot"/>
          <w:color w:val="3A3A3A"/>
          <w:sz w:val="20"/>
          <w:szCs w:val="20"/>
        </w:rPr>
        <w:t xml:space="preserve">ALTER DATABASE [Demo3] SET DATE_CORRELATION_OPTIMIZATION OFF 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r w:rsidRPr="00473CD1">
        <w:rPr>
          <w:rFonts w:ascii="&amp;quot" w:hAnsi="&amp;quot"/>
          <w:color w:val="3A3A3A"/>
          <w:sz w:val="20"/>
          <w:szCs w:val="20"/>
        </w:rPr>
        <w:t>GO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r w:rsidRPr="00473CD1">
        <w:rPr>
          <w:rFonts w:ascii="&amp;quot" w:hAnsi="&amp;quot"/>
          <w:color w:val="3A3A3A"/>
          <w:sz w:val="20"/>
          <w:szCs w:val="20"/>
        </w:rPr>
        <w:t xml:space="preserve">ALTER DATABASE [Demo3] SET TRUSTWORTHY OFF 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r w:rsidRPr="00473CD1">
        <w:rPr>
          <w:rFonts w:ascii="&amp;quot" w:hAnsi="&amp;quot"/>
          <w:color w:val="3A3A3A"/>
          <w:sz w:val="20"/>
          <w:szCs w:val="20"/>
        </w:rPr>
        <w:t>GO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r w:rsidRPr="00473CD1">
        <w:rPr>
          <w:rFonts w:ascii="&amp;quot" w:hAnsi="&amp;quot"/>
          <w:color w:val="3A3A3A"/>
          <w:sz w:val="20"/>
          <w:szCs w:val="20"/>
        </w:rPr>
        <w:t xml:space="preserve">ALTER DATABASE [Demo3] SET ALLOW_SNAPSHOT_ISOLATION OFF 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r w:rsidRPr="00473CD1">
        <w:rPr>
          <w:rFonts w:ascii="&amp;quot" w:hAnsi="&amp;quot"/>
          <w:color w:val="3A3A3A"/>
          <w:sz w:val="20"/>
          <w:szCs w:val="20"/>
        </w:rPr>
        <w:t>GO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r w:rsidRPr="00473CD1">
        <w:rPr>
          <w:rFonts w:ascii="&amp;quot" w:hAnsi="&amp;quot"/>
          <w:color w:val="3A3A3A"/>
          <w:sz w:val="20"/>
          <w:szCs w:val="20"/>
        </w:rPr>
        <w:t xml:space="preserve">ALTER DATABASE [Demo3] SET PARAMETERIZATION SIMPLE 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r w:rsidRPr="00473CD1">
        <w:rPr>
          <w:rFonts w:ascii="&amp;quot" w:hAnsi="&amp;quot"/>
          <w:color w:val="3A3A3A"/>
          <w:sz w:val="20"/>
          <w:szCs w:val="20"/>
        </w:rPr>
        <w:t>GO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r w:rsidRPr="00473CD1">
        <w:rPr>
          <w:rFonts w:ascii="&amp;quot" w:hAnsi="&amp;quot"/>
          <w:color w:val="3A3A3A"/>
          <w:sz w:val="20"/>
          <w:szCs w:val="20"/>
        </w:rPr>
        <w:t xml:space="preserve">ALTER DATABASE [Demo3] SET READ_COMMITTED_SNAPSHOT OFF 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r w:rsidRPr="00473CD1">
        <w:rPr>
          <w:rFonts w:ascii="&amp;quot" w:hAnsi="&amp;quot"/>
          <w:color w:val="3A3A3A"/>
          <w:sz w:val="20"/>
          <w:szCs w:val="20"/>
        </w:rPr>
        <w:t>GO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r w:rsidRPr="00473CD1">
        <w:rPr>
          <w:rFonts w:ascii="&amp;quot" w:hAnsi="&amp;quot"/>
          <w:color w:val="3A3A3A"/>
          <w:sz w:val="20"/>
          <w:szCs w:val="20"/>
        </w:rPr>
        <w:t xml:space="preserve">ALTER DATABASE [Demo3] SET HONOR_BROKER_PRIORITY OFF 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r w:rsidRPr="00473CD1">
        <w:rPr>
          <w:rFonts w:ascii="&amp;quot" w:hAnsi="&amp;quot"/>
          <w:color w:val="3A3A3A"/>
          <w:sz w:val="20"/>
          <w:szCs w:val="20"/>
        </w:rPr>
        <w:t>GO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r w:rsidRPr="00473CD1">
        <w:rPr>
          <w:rFonts w:ascii="&amp;quot" w:hAnsi="&amp;quot"/>
          <w:color w:val="3A3A3A"/>
          <w:sz w:val="20"/>
          <w:szCs w:val="20"/>
        </w:rPr>
        <w:t xml:space="preserve">ALTER DATABASE [Demo3] SET RECOVERY FULL 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r w:rsidRPr="00473CD1">
        <w:rPr>
          <w:rFonts w:ascii="&amp;quot" w:hAnsi="&amp;quot"/>
          <w:color w:val="3A3A3A"/>
          <w:sz w:val="20"/>
          <w:szCs w:val="20"/>
        </w:rPr>
        <w:t>GO</w:t>
      </w:r>
    </w:p>
    <w:p w:rsidR="00473CD1" w:rsidRPr="00473CD1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r w:rsidRPr="00473CD1">
        <w:rPr>
          <w:rFonts w:ascii="&amp;quot" w:hAnsi="&amp;quot"/>
          <w:color w:val="3A3A3A"/>
          <w:sz w:val="20"/>
          <w:szCs w:val="20"/>
        </w:rPr>
        <w:t xml:space="preserve">ALTER DATABASE [Demo3] </w:t>
      </w:r>
      <w:proofErr w:type="gramStart"/>
      <w:r w:rsidRPr="00473CD1">
        <w:rPr>
          <w:rFonts w:ascii="&amp;quot" w:hAnsi="&amp;quot"/>
          <w:color w:val="3A3A3A"/>
          <w:sz w:val="20"/>
          <w:szCs w:val="20"/>
        </w:rPr>
        <w:t>SET  MULTI</w:t>
      </w:r>
      <w:proofErr w:type="gramEnd"/>
      <w:r w:rsidRPr="00473CD1">
        <w:rPr>
          <w:rFonts w:ascii="&amp;quot" w:hAnsi="&amp;quot"/>
          <w:color w:val="3A3A3A"/>
          <w:sz w:val="20"/>
          <w:szCs w:val="20"/>
        </w:rPr>
        <w:t xml:space="preserve">_USER </w:t>
      </w:r>
    </w:p>
    <w:p w:rsidR="00760BED" w:rsidRPr="009B7DA4" w:rsidRDefault="00473CD1" w:rsidP="00473CD1">
      <w:pPr>
        <w:pStyle w:val="NormalWeb"/>
        <w:spacing w:before="0" w:beforeAutospacing="0" w:after="0" w:afterAutospacing="0"/>
        <w:rPr>
          <w:rFonts w:ascii="&amp;quot" w:hAnsi="&amp;quot"/>
          <w:color w:val="3A3A3A"/>
          <w:sz w:val="20"/>
          <w:szCs w:val="20"/>
        </w:rPr>
      </w:pPr>
      <w:r w:rsidRPr="00473CD1">
        <w:rPr>
          <w:rFonts w:ascii="&amp;quot" w:hAnsi="&amp;quot"/>
          <w:color w:val="3A3A3A"/>
          <w:sz w:val="20"/>
          <w:szCs w:val="20"/>
        </w:rPr>
        <w:t>GO</w:t>
      </w:r>
    </w:p>
    <w:p w:rsidR="00760BED" w:rsidRDefault="00760BED" w:rsidP="00760BED">
      <w:pPr>
        <w:pStyle w:val="NormalWeb"/>
        <w:spacing w:before="0" w:beforeAutospacing="0"/>
        <w:rPr>
          <w:rFonts w:ascii="&amp;quot" w:hAnsi="&amp;quot"/>
          <w:color w:val="3A3A3A"/>
          <w:sz w:val="20"/>
          <w:szCs w:val="20"/>
        </w:rPr>
      </w:pPr>
    </w:p>
    <w:p w:rsidR="00760BED" w:rsidRPr="009B7DA4" w:rsidRDefault="00760BED" w:rsidP="00760BED">
      <w:pPr>
        <w:pStyle w:val="NormalWeb"/>
        <w:spacing w:before="0" w:beforeAutospacing="0"/>
        <w:rPr>
          <w:rFonts w:ascii="&amp;quot" w:hAnsi="&amp;quot"/>
          <w:color w:val="3A3A3A"/>
          <w:sz w:val="20"/>
          <w:szCs w:val="20"/>
        </w:rPr>
      </w:pPr>
      <w:r w:rsidRPr="009B7DA4">
        <w:rPr>
          <w:rFonts w:ascii="&amp;quot" w:hAnsi="&amp;quot"/>
          <w:color w:val="3A3A3A"/>
          <w:sz w:val="20"/>
          <w:szCs w:val="20"/>
        </w:rPr>
        <w:t>Present in 1-2 minutes your understanding for one of the below items:</w:t>
      </w:r>
    </w:p>
    <w:p w:rsidR="00760BED" w:rsidRPr="009B7DA4" w:rsidRDefault="00760BED" w:rsidP="00760BED">
      <w:pPr>
        <w:pStyle w:val="NormalWeb"/>
        <w:spacing w:before="0" w:beforeAutospacing="0"/>
        <w:rPr>
          <w:rFonts w:ascii="&amp;quot" w:hAnsi="&amp;quot"/>
          <w:color w:val="3A3A3A"/>
          <w:sz w:val="20"/>
          <w:szCs w:val="20"/>
        </w:rPr>
      </w:pPr>
      <w:r w:rsidRPr="009B7DA4">
        <w:rPr>
          <w:rFonts w:ascii="&amp;quot" w:hAnsi="&amp;quot"/>
          <w:color w:val="3A3A3A"/>
          <w:sz w:val="20"/>
          <w:szCs w:val="20"/>
        </w:rPr>
        <w:t>Query Processor</w:t>
      </w:r>
    </w:p>
    <w:p w:rsidR="00760BED" w:rsidRPr="009B7DA4" w:rsidRDefault="00760BED" w:rsidP="00760BED">
      <w:pPr>
        <w:pStyle w:val="NormalWeb"/>
        <w:spacing w:before="0" w:beforeAutospacing="0"/>
        <w:rPr>
          <w:rFonts w:ascii="&amp;quot" w:hAnsi="&amp;quot"/>
          <w:color w:val="3A3A3A"/>
          <w:sz w:val="20"/>
          <w:szCs w:val="20"/>
        </w:rPr>
      </w:pPr>
      <w:r w:rsidRPr="009B7DA4">
        <w:rPr>
          <w:rFonts w:ascii="&amp;quot" w:hAnsi="&amp;quot"/>
          <w:color w:val="3A3A3A"/>
          <w:sz w:val="20"/>
          <w:szCs w:val="20"/>
        </w:rPr>
        <w:tab/>
        <w:t>https://docs.microsoft.com/en-us/sql/relational-databases/query-processing-architecture-guide</w:t>
      </w:r>
    </w:p>
    <w:p w:rsidR="00760BED" w:rsidRPr="009B7DA4" w:rsidRDefault="00760BED" w:rsidP="00760BED">
      <w:pPr>
        <w:pStyle w:val="NormalWeb"/>
        <w:spacing w:before="0" w:beforeAutospacing="0"/>
        <w:rPr>
          <w:rFonts w:ascii="&amp;quot" w:hAnsi="&amp;quot"/>
          <w:color w:val="3A3A3A"/>
          <w:sz w:val="20"/>
          <w:szCs w:val="20"/>
        </w:rPr>
      </w:pPr>
      <w:r w:rsidRPr="009B7DA4">
        <w:rPr>
          <w:rFonts w:ascii="&amp;quot" w:hAnsi="&amp;quot"/>
          <w:color w:val="3A3A3A"/>
          <w:sz w:val="20"/>
          <w:szCs w:val="20"/>
        </w:rPr>
        <w:t>Storage Engine</w:t>
      </w:r>
    </w:p>
    <w:p w:rsidR="00760BED" w:rsidRPr="009B7DA4" w:rsidRDefault="00760BED" w:rsidP="00760BED">
      <w:pPr>
        <w:pStyle w:val="NormalWeb"/>
        <w:spacing w:before="0" w:beforeAutospacing="0"/>
        <w:rPr>
          <w:rFonts w:ascii="&amp;quot" w:hAnsi="&amp;quot"/>
          <w:color w:val="3A3A3A"/>
          <w:sz w:val="20"/>
          <w:szCs w:val="20"/>
        </w:rPr>
      </w:pPr>
      <w:r w:rsidRPr="009B7DA4">
        <w:rPr>
          <w:rFonts w:ascii="&amp;quot" w:hAnsi="&amp;quot"/>
          <w:color w:val="3A3A3A"/>
          <w:sz w:val="20"/>
          <w:szCs w:val="20"/>
        </w:rPr>
        <w:tab/>
        <w:t>https://docs.microsoft.com/en-us/sql/relational-databases/pages-and-extents-architecture-guide</w:t>
      </w:r>
    </w:p>
    <w:p w:rsidR="00760BED" w:rsidRPr="009B7DA4" w:rsidRDefault="00760BED" w:rsidP="00760BED">
      <w:pPr>
        <w:pStyle w:val="NormalWeb"/>
        <w:spacing w:before="0" w:beforeAutospacing="0"/>
        <w:rPr>
          <w:rFonts w:ascii="&amp;quot" w:hAnsi="&amp;quot"/>
          <w:color w:val="3A3A3A"/>
          <w:sz w:val="20"/>
          <w:szCs w:val="20"/>
        </w:rPr>
      </w:pPr>
      <w:r w:rsidRPr="009B7DA4">
        <w:rPr>
          <w:rFonts w:ascii="&amp;quot" w:hAnsi="&amp;quot"/>
          <w:color w:val="3A3A3A"/>
          <w:sz w:val="20"/>
          <w:szCs w:val="20"/>
        </w:rPr>
        <w:t>Buffer Manager</w:t>
      </w:r>
    </w:p>
    <w:p w:rsidR="00760BED" w:rsidRPr="009B7DA4" w:rsidRDefault="00760BED" w:rsidP="00760BED">
      <w:pPr>
        <w:pStyle w:val="NormalWeb"/>
        <w:spacing w:before="0" w:beforeAutospacing="0"/>
        <w:rPr>
          <w:rFonts w:ascii="&amp;quot" w:hAnsi="&amp;quot"/>
          <w:color w:val="3A3A3A"/>
          <w:sz w:val="20"/>
          <w:szCs w:val="20"/>
        </w:rPr>
      </w:pPr>
      <w:r w:rsidRPr="009B7DA4">
        <w:rPr>
          <w:rFonts w:ascii="&amp;quot" w:hAnsi="&amp;quot"/>
          <w:color w:val="3A3A3A"/>
          <w:sz w:val="20"/>
          <w:szCs w:val="20"/>
        </w:rPr>
        <w:tab/>
        <w:t>https://docs.microsoft.com/en-us/sql/relational-databases/memory-management-architecture-guide</w:t>
      </w:r>
    </w:p>
    <w:p w:rsidR="00760BED" w:rsidRPr="009B7DA4" w:rsidRDefault="00760BED" w:rsidP="00760BED">
      <w:pPr>
        <w:pStyle w:val="NormalWeb"/>
        <w:spacing w:before="0" w:beforeAutospacing="0"/>
        <w:rPr>
          <w:rFonts w:ascii="&amp;quot" w:hAnsi="&amp;quot"/>
          <w:color w:val="3A3A3A"/>
          <w:sz w:val="20"/>
          <w:szCs w:val="20"/>
        </w:rPr>
      </w:pPr>
      <w:r w:rsidRPr="009B7DA4">
        <w:rPr>
          <w:rFonts w:ascii="&amp;quot" w:hAnsi="&amp;quot"/>
          <w:color w:val="3A3A3A"/>
          <w:sz w:val="20"/>
          <w:szCs w:val="20"/>
        </w:rPr>
        <w:t>Thread and Task Management</w:t>
      </w:r>
    </w:p>
    <w:p w:rsidR="00760BED" w:rsidRPr="009B7DA4" w:rsidRDefault="00760BED" w:rsidP="00760BED">
      <w:pPr>
        <w:pStyle w:val="NormalWeb"/>
        <w:spacing w:before="0" w:beforeAutospacing="0"/>
        <w:rPr>
          <w:rFonts w:ascii="&amp;quot" w:hAnsi="&amp;quot"/>
          <w:color w:val="3A3A3A"/>
          <w:sz w:val="20"/>
          <w:szCs w:val="20"/>
        </w:rPr>
      </w:pPr>
      <w:r w:rsidRPr="009B7DA4">
        <w:rPr>
          <w:rFonts w:ascii="&amp;quot" w:hAnsi="&amp;quot"/>
          <w:color w:val="3A3A3A"/>
          <w:sz w:val="20"/>
          <w:szCs w:val="20"/>
        </w:rPr>
        <w:tab/>
        <w:t>https://docs.microsoft.com/en-us/sql/relational-databases/thread-and-task-architecture-guide</w:t>
      </w:r>
    </w:p>
    <w:p w:rsidR="00760BED" w:rsidRPr="009B7DA4" w:rsidRDefault="00760BED" w:rsidP="00760BED">
      <w:pPr>
        <w:pStyle w:val="NormalWeb"/>
        <w:spacing w:before="0" w:beforeAutospacing="0"/>
        <w:rPr>
          <w:rFonts w:ascii="&amp;quot" w:hAnsi="&amp;quot"/>
          <w:color w:val="3A3A3A"/>
          <w:sz w:val="20"/>
          <w:szCs w:val="20"/>
        </w:rPr>
      </w:pPr>
      <w:proofErr w:type="gramStart"/>
      <w:r w:rsidRPr="009B7DA4">
        <w:rPr>
          <w:rFonts w:ascii="&amp;quot" w:hAnsi="&amp;quot"/>
          <w:color w:val="3A3A3A"/>
          <w:sz w:val="20"/>
          <w:szCs w:val="20"/>
        </w:rPr>
        <w:t>master</w:t>
      </w:r>
      <w:proofErr w:type="gramEnd"/>
      <w:r w:rsidRPr="009B7DA4">
        <w:rPr>
          <w:rFonts w:ascii="&amp;quot" w:hAnsi="&amp;quot"/>
          <w:color w:val="3A3A3A"/>
          <w:sz w:val="20"/>
          <w:szCs w:val="20"/>
        </w:rPr>
        <w:t xml:space="preserve"> Database</w:t>
      </w:r>
    </w:p>
    <w:p w:rsidR="00760BED" w:rsidRPr="009B7DA4" w:rsidRDefault="00760BED" w:rsidP="00760BED">
      <w:pPr>
        <w:pStyle w:val="NormalWeb"/>
        <w:spacing w:before="0" w:beforeAutospacing="0"/>
        <w:rPr>
          <w:rFonts w:ascii="&amp;quot" w:hAnsi="&amp;quot"/>
          <w:color w:val="3A3A3A"/>
          <w:sz w:val="20"/>
          <w:szCs w:val="20"/>
        </w:rPr>
      </w:pPr>
      <w:r w:rsidRPr="009B7DA4">
        <w:rPr>
          <w:rFonts w:ascii="&amp;quot" w:hAnsi="&amp;quot"/>
          <w:color w:val="3A3A3A"/>
          <w:sz w:val="20"/>
          <w:szCs w:val="20"/>
        </w:rPr>
        <w:tab/>
        <w:t>https://docs.microsoft.com/en-us/sql/relational-databases/databases/master-database</w:t>
      </w:r>
    </w:p>
    <w:p w:rsidR="00760BED" w:rsidRPr="009B7DA4" w:rsidRDefault="00760BED" w:rsidP="00760BED">
      <w:pPr>
        <w:pStyle w:val="NormalWeb"/>
        <w:spacing w:before="0" w:beforeAutospacing="0"/>
        <w:rPr>
          <w:rFonts w:ascii="&amp;quot" w:hAnsi="&amp;quot"/>
          <w:color w:val="3A3A3A"/>
          <w:sz w:val="20"/>
          <w:szCs w:val="20"/>
        </w:rPr>
      </w:pPr>
      <w:proofErr w:type="spellStart"/>
      <w:proofErr w:type="gramStart"/>
      <w:r w:rsidRPr="009B7DA4">
        <w:rPr>
          <w:rFonts w:ascii="&amp;quot" w:hAnsi="&amp;quot"/>
          <w:color w:val="3A3A3A"/>
          <w:sz w:val="20"/>
          <w:szCs w:val="20"/>
        </w:rPr>
        <w:t>msdb</w:t>
      </w:r>
      <w:proofErr w:type="spellEnd"/>
      <w:proofErr w:type="gramEnd"/>
      <w:r w:rsidRPr="009B7DA4">
        <w:rPr>
          <w:rFonts w:ascii="&amp;quot" w:hAnsi="&amp;quot"/>
          <w:color w:val="3A3A3A"/>
          <w:sz w:val="20"/>
          <w:szCs w:val="20"/>
        </w:rPr>
        <w:t xml:space="preserve"> Database</w:t>
      </w:r>
    </w:p>
    <w:p w:rsidR="00760BED" w:rsidRPr="009B7DA4" w:rsidRDefault="00760BED" w:rsidP="00760BED">
      <w:pPr>
        <w:pStyle w:val="NormalWeb"/>
        <w:spacing w:before="0" w:beforeAutospacing="0"/>
        <w:rPr>
          <w:rFonts w:ascii="&amp;quot" w:hAnsi="&amp;quot"/>
          <w:color w:val="3A3A3A"/>
          <w:sz w:val="20"/>
          <w:szCs w:val="20"/>
        </w:rPr>
      </w:pPr>
      <w:r w:rsidRPr="009B7DA4">
        <w:rPr>
          <w:rFonts w:ascii="&amp;quot" w:hAnsi="&amp;quot"/>
          <w:color w:val="3A3A3A"/>
          <w:sz w:val="20"/>
          <w:szCs w:val="20"/>
        </w:rPr>
        <w:tab/>
        <w:t>https://docs.microsoft.com/en-us/sql/relational-databases/databases/msdb-database</w:t>
      </w:r>
    </w:p>
    <w:p w:rsidR="00760BED" w:rsidRPr="009B7DA4" w:rsidRDefault="00760BED" w:rsidP="00760BED">
      <w:pPr>
        <w:pStyle w:val="NormalWeb"/>
        <w:spacing w:before="0" w:beforeAutospacing="0"/>
        <w:rPr>
          <w:rFonts w:ascii="&amp;quot" w:hAnsi="&amp;quot"/>
          <w:color w:val="3A3A3A"/>
          <w:sz w:val="20"/>
          <w:szCs w:val="20"/>
        </w:rPr>
      </w:pPr>
      <w:proofErr w:type="gramStart"/>
      <w:r w:rsidRPr="009B7DA4">
        <w:rPr>
          <w:rFonts w:ascii="&amp;quot" w:hAnsi="&amp;quot"/>
          <w:color w:val="3A3A3A"/>
          <w:sz w:val="20"/>
          <w:szCs w:val="20"/>
        </w:rPr>
        <w:t>model</w:t>
      </w:r>
      <w:proofErr w:type="gramEnd"/>
      <w:r w:rsidRPr="009B7DA4">
        <w:rPr>
          <w:rFonts w:ascii="&amp;quot" w:hAnsi="&amp;quot"/>
          <w:color w:val="3A3A3A"/>
          <w:sz w:val="20"/>
          <w:szCs w:val="20"/>
        </w:rPr>
        <w:t xml:space="preserve"> Database</w:t>
      </w:r>
    </w:p>
    <w:p w:rsidR="00760BED" w:rsidRPr="009B7DA4" w:rsidRDefault="00760BED" w:rsidP="00760BED">
      <w:pPr>
        <w:pStyle w:val="NormalWeb"/>
        <w:spacing w:before="0" w:beforeAutospacing="0"/>
        <w:rPr>
          <w:rFonts w:ascii="&amp;quot" w:hAnsi="&amp;quot"/>
          <w:color w:val="3A3A3A"/>
          <w:sz w:val="20"/>
          <w:szCs w:val="20"/>
        </w:rPr>
      </w:pPr>
      <w:r w:rsidRPr="009B7DA4">
        <w:rPr>
          <w:rFonts w:ascii="&amp;quot" w:hAnsi="&amp;quot"/>
          <w:color w:val="3A3A3A"/>
          <w:sz w:val="20"/>
          <w:szCs w:val="20"/>
        </w:rPr>
        <w:tab/>
        <w:t>https://docs.microsoft.com/en-us/sql/relational-databases/databases/model-database</w:t>
      </w:r>
    </w:p>
    <w:p w:rsidR="00760BED" w:rsidRPr="009B7DA4" w:rsidRDefault="00760BED" w:rsidP="00760BED">
      <w:pPr>
        <w:pStyle w:val="NormalWeb"/>
        <w:spacing w:before="0" w:beforeAutospacing="0"/>
        <w:rPr>
          <w:rFonts w:ascii="&amp;quot" w:hAnsi="&amp;quot"/>
          <w:color w:val="3A3A3A"/>
          <w:sz w:val="20"/>
          <w:szCs w:val="20"/>
        </w:rPr>
      </w:pPr>
      <w:r w:rsidRPr="009B7DA4">
        <w:rPr>
          <w:rFonts w:ascii="&amp;quot" w:hAnsi="&amp;quot"/>
          <w:color w:val="3A3A3A"/>
          <w:sz w:val="20"/>
          <w:szCs w:val="20"/>
        </w:rPr>
        <w:lastRenderedPageBreak/>
        <w:t>Resource Database</w:t>
      </w:r>
    </w:p>
    <w:p w:rsidR="00760BED" w:rsidRPr="009B7DA4" w:rsidRDefault="00760BED" w:rsidP="00760BED">
      <w:pPr>
        <w:pStyle w:val="NormalWeb"/>
        <w:spacing w:before="0" w:beforeAutospacing="0"/>
        <w:rPr>
          <w:rFonts w:ascii="&amp;quot" w:hAnsi="&amp;quot"/>
          <w:color w:val="3A3A3A"/>
          <w:sz w:val="20"/>
          <w:szCs w:val="20"/>
        </w:rPr>
      </w:pPr>
      <w:r w:rsidRPr="009B7DA4">
        <w:rPr>
          <w:rFonts w:ascii="&amp;quot" w:hAnsi="&amp;quot"/>
          <w:color w:val="3A3A3A"/>
          <w:sz w:val="20"/>
          <w:szCs w:val="20"/>
        </w:rPr>
        <w:tab/>
        <w:t>https://docs.microsoft.com/en-us/sql/relational-databases/databases/resource-database</w:t>
      </w:r>
    </w:p>
    <w:p w:rsidR="00760BED" w:rsidRPr="009B7DA4" w:rsidRDefault="00760BED" w:rsidP="00760BED">
      <w:pPr>
        <w:pStyle w:val="NormalWeb"/>
        <w:spacing w:before="0" w:beforeAutospacing="0"/>
        <w:rPr>
          <w:rFonts w:ascii="&amp;quot" w:hAnsi="&amp;quot"/>
          <w:color w:val="3A3A3A"/>
          <w:sz w:val="20"/>
          <w:szCs w:val="20"/>
        </w:rPr>
      </w:pPr>
      <w:proofErr w:type="spellStart"/>
      <w:proofErr w:type="gramStart"/>
      <w:r w:rsidRPr="009B7DA4">
        <w:rPr>
          <w:rFonts w:ascii="&amp;quot" w:hAnsi="&amp;quot"/>
          <w:color w:val="3A3A3A"/>
          <w:sz w:val="20"/>
          <w:szCs w:val="20"/>
        </w:rPr>
        <w:t>tempdb</w:t>
      </w:r>
      <w:proofErr w:type="spellEnd"/>
      <w:proofErr w:type="gramEnd"/>
      <w:r w:rsidRPr="009B7DA4">
        <w:rPr>
          <w:rFonts w:ascii="&amp;quot" w:hAnsi="&amp;quot"/>
          <w:color w:val="3A3A3A"/>
          <w:sz w:val="20"/>
          <w:szCs w:val="20"/>
        </w:rPr>
        <w:t xml:space="preserve"> Database</w:t>
      </w:r>
    </w:p>
    <w:p w:rsidR="00760BED" w:rsidRPr="009B7DA4" w:rsidRDefault="00760BED" w:rsidP="00760BED">
      <w:pPr>
        <w:pStyle w:val="NormalWeb"/>
        <w:spacing w:before="0" w:beforeAutospacing="0"/>
        <w:rPr>
          <w:rFonts w:ascii="&amp;quot" w:hAnsi="&amp;quot"/>
          <w:color w:val="3A3A3A"/>
          <w:sz w:val="20"/>
          <w:szCs w:val="20"/>
        </w:rPr>
      </w:pPr>
      <w:r w:rsidRPr="009B7DA4">
        <w:rPr>
          <w:rFonts w:ascii="&amp;quot" w:hAnsi="&amp;quot"/>
          <w:color w:val="3A3A3A"/>
          <w:sz w:val="20"/>
          <w:szCs w:val="20"/>
        </w:rPr>
        <w:tab/>
        <w:t>https://docs.microsoft.com/en-us/sql/relational-databases/databases/tempdb-database</w:t>
      </w:r>
    </w:p>
    <w:p w:rsidR="00760BED" w:rsidRPr="009B7DA4" w:rsidRDefault="00760BED" w:rsidP="00760BED">
      <w:pPr>
        <w:pStyle w:val="NormalWeb"/>
        <w:spacing w:before="0" w:beforeAutospacing="0"/>
        <w:rPr>
          <w:rFonts w:ascii="&amp;quot" w:hAnsi="&amp;quot"/>
          <w:color w:val="3A3A3A"/>
          <w:sz w:val="20"/>
          <w:szCs w:val="20"/>
        </w:rPr>
      </w:pPr>
      <w:r w:rsidRPr="009B7DA4">
        <w:rPr>
          <w:rFonts w:ascii="&amp;quot" w:hAnsi="&amp;quot"/>
          <w:color w:val="3A3A3A"/>
          <w:sz w:val="20"/>
          <w:szCs w:val="20"/>
        </w:rPr>
        <w:t>Collation</w:t>
      </w:r>
    </w:p>
    <w:p w:rsidR="00760BED" w:rsidRPr="009B7DA4" w:rsidRDefault="00760BED" w:rsidP="00760BED">
      <w:pPr>
        <w:pStyle w:val="NormalWeb"/>
        <w:spacing w:before="0" w:beforeAutospacing="0"/>
        <w:rPr>
          <w:rFonts w:ascii="&amp;quot" w:hAnsi="&amp;quot"/>
          <w:color w:val="3A3A3A"/>
          <w:sz w:val="20"/>
          <w:szCs w:val="20"/>
        </w:rPr>
      </w:pPr>
      <w:r w:rsidRPr="009B7DA4">
        <w:rPr>
          <w:rFonts w:ascii="&amp;quot" w:hAnsi="&amp;quot"/>
          <w:color w:val="3A3A3A"/>
          <w:sz w:val="20"/>
          <w:szCs w:val="20"/>
        </w:rPr>
        <w:tab/>
        <w:t>https://docs.microsoft.com/en-us/sql/relational-databases/collations/collation-and-unicode-support</w:t>
      </w:r>
    </w:p>
    <w:p w:rsidR="000A06D5" w:rsidRPr="009B7DA4" w:rsidRDefault="000A06D5">
      <w:pPr>
        <w:rPr>
          <w:sz w:val="20"/>
          <w:szCs w:val="20"/>
        </w:rPr>
      </w:pPr>
    </w:p>
    <w:sectPr w:rsidR="000A06D5" w:rsidRPr="009B7D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B75DB"/>
    <w:multiLevelType w:val="multilevel"/>
    <w:tmpl w:val="29A8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6E1"/>
    <w:rsid w:val="000A06D5"/>
    <w:rsid w:val="001F29A3"/>
    <w:rsid w:val="00224A47"/>
    <w:rsid w:val="00443E23"/>
    <w:rsid w:val="00473CD1"/>
    <w:rsid w:val="005E01F0"/>
    <w:rsid w:val="00631332"/>
    <w:rsid w:val="00760BED"/>
    <w:rsid w:val="008A161A"/>
    <w:rsid w:val="008F1101"/>
    <w:rsid w:val="009B7DA4"/>
    <w:rsid w:val="00AF16E1"/>
    <w:rsid w:val="00B4688C"/>
    <w:rsid w:val="00C52E90"/>
    <w:rsid w:val="00D544CD"/>
    <w:rsid w:val="00E2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11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D544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60BED"/>
    <w:rPr>
      <w:i/>
      <w:iCs/>
    </w:rPr>
  </w:style>
  <w:style w:type="character" w:styleId="Strong">
    <w:name w:val="Strong"/>
    <w:basedOn w:val="DefaultParagraphFont"/>
    <w:uiPriority w:val="22"/>
    <w:qFormat/>
    <w:rsid w:val="00B4688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544C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D544C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F11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11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D544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60BED"/>
    <w:rPr>
      <w:i/>
      <w:iCs/>
    </w:rPr>
  </w:style>
  <w:style w:type="character" w:styleId="Strong">
    <w:name w:val="Strong"/>
    <w:basedOn w:val="DefaultParagraphFont"/>
    <w:uiPriority w:val="22"/>
    <w:qFormat/>
    <w:rsid w:val="00B4688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544C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D544C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F11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72BA18260A549AD781AB981C2ACE9" ma:contentTypeVersion="0" ma:contentTypeDescription="Create a new document." ma:contentTypeScope="" ma:versionID="2d99cdc6f27cf9615463fd4465bf1a1d">
  <xsd:schema xmlns:xsd="http://www.w3.org/2001/XMLSchema" xmlns:xs="http://www.w3.org/2001/XMLSchema" xmlns:p="http://schemas.microsoft.com/office/2006/metadata/properties" xmlns:ns2="4c155583-69f9-458b-843e-56574a4bdc09" targetNamespace="http://schemas.microsoft.com/office/2006/metadata/properties" ma:root="true" ma:fieldsID="75f7dc4203d76b111ee6d6c8ac79f057" ns2:_="">
    <xsd:import namespace="4c155583-69f9-458b-843e-56574a4bdc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5583-69f9-458b-843e-56574a4bdc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155583-69f9-458b-843e-56574a4bdc09">MACCJ7WAEWV6-1641807266-10</_dlc_DocId>
    <_dlc_DocIdUrl xmlns="4c155583-69f9-458b-843e-56574a4bdc09">
      <Url>https://www.umfiasi.ro/_layouts/15/DocIdRedir.aspx?ID=MACCJ7WAEWV6-1641807266-10</Url>
      <Description>MACCJ7WAEWV6-1641807266-10</Description>
    </_dlc_DocIdUrl>
  </documentManagement>
</p:properties>
</file>

<file path=customXml/itemProps1.xml><?xml version="1.0" encoding="utf-8"?>
<ds:datastoreItem xmlns:ds="http://schemas.openxmlformats.org/officeDocument/2006/customXml" ds:itemID="{A2E713D9-6429-4956-9A3B-0FF743AB53E3}"/>
</file>

<file path=customXml/itemProps2.xml><?xml version="1.0" encoding="utf-8"?>
<ds:datastoreItem xmlns:ds="http://schemas.openxmlformats.org/officeDocument/2006/customXml" ds:itemID="{F10C68A8-3B35-46F8-BD9B-355D9C61F741}"/>
</file>

<file path=customXml/itemProps3.xml><?xml version="1.0" encoding="utf-8"?>
<ds:datastoreItem xmlns:ds="http://schemas.openxmlformats.org/officeDocument/2006/customXml" ds:itemID="{F2874A95-76A4-4C35-B069-98B48F22D606}"/>
</file>

<file path=customXml/itemProps4.xml><?xml version="1.0" encoding="utf-8"?>
<ds:datastoreItem xmlns:ds="http://schemas.openxmlformats.org/officeDocument/2006/customXml" ds:itemID="{58F0F392-96B6-4E99-A221-FB02C7E968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5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Sofrone</dc:creator>
  <cp:keywords/>
  <dc:description/>
  <cp:lastModifiedBy>Andrei Sofrone</cp:lastModifiedBy>
  <cp:revision>3</cp:revision>
  <dcterms:created xsi:type="dcterms:W3CDTF">2018-12-14T09:30:00Z</dcterms:created>
  <dcterms:modified xsi:type="dcterms:W3CDTF">2019-01-21T16:46:00Z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0x010100D8772BA18260A549AD781AB981C2ACE9</vt:lpwstr>
  </property>
  <property fmtid="{D5CDD505-2E9C-101B-9397-08002B2CF9AE}" pid="3" name="_dlc_DocIdItemGuid">
    <vt:lpwstr>d1c9614e-394c-471e-9cc1-766e857fc6b1</vt:lpwstr>
  </property>
</Properties>
</file>