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6415" w14:textId="32914E3A" w:rsidR="00704BB4" w:rsidRPr="00FC58E2" w:rsidRDefault="00704BB4" w:rsidP="0070778F">
      <w:pPr>
        <w:spacing w:line="276" w:lineRule="auto"/>
        <w:jc w:val="center"/>
        <w:rPr>
          <w:rFonts w:ascii="Times New Roman" w:hAnsi="Times New Roman" w:cs="Times New Roman"/>
          <w:b/>
          <w:bCs/>
          <w:sz w:val="28"/>
          <w:szCs w:val="28"/>
          <w:lang w:val="en-US"/>
        </w:rPr>
      </w:pPr>
      <w:r w:rsidRPr="00FC58E2">
        <w:rPr>
          <w:rFonts w:ascii="Times New Roman" w:hAnsi="Times New Roman" w:cs="Times New Roman"/>
          <w:b/>
          <w:bCs/>
          <w:sz w:val="28"/>
          <w:szCs w:val="28"/>
          <w:lang w:val="en-US"/>
        </w:rPr>
        <w:t>ACADEMIC DISCIPLINE OVERVIEW</w:t>
      </w:r>
    </w:p>
    <w:p w14:paraId="1AB62384" w14:textId="77777777" w:rsidR="00704BB4" w:rsidRPr="00FC58E2" w:rsidRDefault="00704BB4" w:rsidP="00704BB4">
      <w:pPr>
        <w:numPr>
          <w:ilvl w:val="0"/>
          <w:numId w:val="1"/>
        </w:numPr>
        <w:spacing w:line="276" w:lineRule="auto"/>
        <w:jc w:val="both"/>
        <w:rPr>
          <w:rFonts w:cs="Times New Roman"/>
          <w:b/>
          <w:bCs/>
          <w:szCs w:val="20"/>
          <w:lang w:val="en-US"/>
        </w:rPr>
      </w:pPr>
      <w:r w:rsidRPr="00FC58E2">
        <w:rPr>
          <w:rFonts w:cs="Times New Roman"/>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FC58E2"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FC58E2" w:rsidRDefault="00704BB4" w:rsidP="00FE5CFE">
            <w:pPr>
              <w:spacing w:line="276" w:lineRule="auto"/>
              <w:jc w:val="center"/>
              <w:rPr>
                <w:rFonts w:cs="Times New Roman"/>
                <w:szCs w:val="20"/>
                <w:lang w:val="en-US"/>
              </w:rPr>
            </w:pPr>
            <w:r w:rsidRPr="00FC58E2">
              <w:rPr>
                <w:rFonts w:cs="Times New Roman"/>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GRIGORE T. POPA UNIVERSITY OF MEDICINE AND PHARMACY IASI</w:t>
            </w:r>
          </w:p>
        </w:tc>
      </w:tr>
      <w:tr w:rsidR="00704BB4" w:rsidRPr="00FC58E2"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FC58E2" w:rsidRDefault="00704BB4" w:rsidP="00FE5CFE">
            <w:pPr>
              <w:spacing w:line="276" w:lineRule="auto"/>
              <w:jc w:val="center"/>
              <w:rPr>
                <w:rFonts w:cs="Times New Roman"/>
                <w:szCs w:val="20"/>
                <w:lang w:val="en-US"/>
              </w:rPr>
            </w:pPr>
            <w:r w:rsidRPr="00FC58E2">
              <w:rPr>
                <w:rFonts w:cs="Times New Roman"/>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 xml:space="preserve">FACULTY OF MEDICAL BIOENGINEERING </w:t>
            </w:r>
          </w:p>
        </w:tc>
      </w:tr>
      <w:tr w:rsidR="00704BB4" w:rsidRPr="00FC58E2"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FC58E2" w:rsidRDefault="00704BB4" w:rsidP="00FE5CFE">
            <w:pPr>
              <w:spacing w:line="276" w:lineRule="auto"/>
              <w:jc w:val="center"/>
              <w:rPr>
                <w:rFonts w:cs="Times New Roman"/>
                <w:szCs w:val="20"/>
                <w:lang w:val="en-US"/>
              </w:rPr>
            </w:pPr>
            <w:r w:rsidRPr="00FC58E2">
              <w:rPr>
                <w:rFonts w:cs="Times New Roman"/>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FC58E2" w:rsidRDefault="00704BB4" w:rsidP="00FE5CFE">
            <w:pPr>
              <w:spacing w:line="276" w:lineRule="auto"/>
              <w:rPr>
                <w:rFonts w:cs="Times New Roman"/>
                <w:bCs/>
                <w:szCs w:val="20"/>
                <w:lang w:val="en-US"/>
              </w:rPr>
            </w:pPr>
            <w:r w:rsidRPr="00FC58E2">
              <w:rPr>
                <w:rFonts w:cs="Times New Roman"/>
                <w:bCs/>
                <w:szCs w:val="20"/>
                <w:lang w:val="en-US"/>
              </w:rPr>
              <w:t xml:space="preserve">PROGRAMME: </w:t>
            </w:r>
            <w:r w:rsidR="00CB7F64" w:rsidRPr="00FC58E2">
              <w:rPr>
                <w:rFonts w:cs="Times New Roman"/>
                <w:bCs/>
                <w:szCs w:val="20"/>
                <w:lang w:val="en-US"/>
              </w:rPr>
              <w:t xml:space="preserve">Physio-kinetotherapy </w:t>
            </w:r>
            <w:r w:rsidRPr="00FC58E2">
              <w:rPr>
                <w:rFonts w:cs="Times New Roman"/>
                <w:bCs/>
                <w:szCs w:val="20"/>
                <w:lang w:val="en-US"/>
              </w:rPr>
              <w:t>and rehabilitation</w:t>
            </w:r>
          </w:p>
        </w:tc>
      </w:tr>
      <w:tr w:rsidR="00704BB4" w:rsidRPr="00FC58E2"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FC58E2" w:rsidRDefault="00704BB4" w:rsidP="00FE5CFE">
            <w:pPr>
              <w:spacing w:line="276" w:lineRule="auto"/>
              <w:jc w:val="center"/>
              <w:rPr>
                <w:rFonts w:cs="Times New Roman"/>
                <w:szCs w:val="20"/>
                <w:lang w:val="en-US"/>
              </w:rPr>
            </w:pPr>
            <w:r w:rsidRPr="00FC58E2">
              <w:rPr>
                <w:rFonts w:cs="Times New Roman"/>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STUDY FIELD: Health</w:t>
            </w:r>
          </w:p>
        </w:tc>
      </w:tr>
      <w:tr w:rsidR="00704BB4" w:rsidRPr="00FC58E2"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FC58E2" w:rsidRDefault="00704BB4" w:rsidP="00FE5CFE">
            <w:pPr>
              <w:spacing w:line="276" w:lineRule="auto"/>
              <w:jc w:val="center"/>
              <w:rPr>
                <w:rFonts w:cs="Times New Roman"/>
                <w:szCs w:val="20"/>
                <w:lang w:val="en-US"/>
              </w:rPr>
            </w:pPr>
            <w:r w:rsidRPr="00FC58E2">
              <w:rPr>
                <w:rFonts w:cs="Times New Roman"/>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STUDY CYCLE: UNDERGRADUATE</w:t>
            </w:r>
          </w:p>
        </w:tc>
      </w:tr>
      <w:tr w:rsidR="00704BB4" w:rsidRPr="00FC58E2"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FC58E2" w:rsidRDefault="00704BB4" w:rsidP="00FE5CFE">
            <w:pPr>
              <w:spacing w:line="276" w:lineRule="auto"/>
              <w:jc w:val="center"/>
              <w:rPr>
                <w:rFonts w:cs="Times New Roman"/>
                <w:szCs w:val="20"/>
                <w:lang w:val="en-US"/>
              </w:rPr>
            </w:pPr>
            <w:r w:rsidRPr="00FC58E2">
              <w:rPr>
                <w:rFonts w:cs="Times New Roman"/>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STUDY PROGRAMME: IN ENGLISH</w:t>
            </w:r>
          </w:p>
        </w:tc>
      </w:tr>
      <w:tr w:rsidR="00704BB4" w:rsidRPr="00FC58E2"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FC58E2" w:rsidRDefault="00704BB4" w:rsidP="00FE5CFE">
            <w:pPr>
              <w:spacing w:line="276" w:lineRule="auto"/>
              <w:rPr>
                <w:rFonts w:cs="Times New Roman"/>
                <w:bCs/>
                <w:szCs w:val="20"/>
                <w:lang w:val="en-US"/>
              </w:rPr>
            </w:pPr>
          </w:p>
          <w:p w14:paraId="6DD56EF8" w14:textId="77777777" w:rsidR="00704BB4" w:rsidRPr="00FC58E2" w:rsidRDefault="00704BB4" w:rsidP="00FE5CFE">
            <w:pPr>
              <w:numPr>
                <w:ilvl w:val="0"/>
                <w:numId w:val="1"/>
              </w:numPr>
              <w:spacing w:line="276" w:lineRule="auto"/>
              <w:rPr>
                <w:rFonts w:cs="Times New Roman"/>
                <w:b/>
                <w:bCs/>
                <w:szCs w:val="20"/>
                <w:lang w:val="en-US"/>
              </w:rPr>
            </w:pPr>
            <w:r w:rsidRPr="00FC58E2">
              <w:rPr>
                <w:rFonts w:cs="Times New Roman"/>
                <w:b/>
                <w:bCs/>
                <w:szCs w:val="20"/>
                <w:lang w:val="en-US"/>
              </w:rPr>
              <w:t>Subject data</w:t>
            </w:r>
          </w:p>
        </w:tc>
      </w:tr>
      <w:tr w:rsidR="00704BB4" w:rsidRPr="00FC58E2"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26484B2F" w:rsidR="00704BB4" w:rsidRPr="00FC58E2" w:rsidRDefault="00704BB4" w:rsidP="00D75891">
            <w:pPr>
              <w:spacing w:line="276" w:lineRule="auto"/>
              <w:jc w:val="both"/>
              <w:rPr>
                <w:rFonts w:cs="Times New Roman"/>
                <w:szCs w:val="20"/>
                <w:lang w:val="en-US"/>
              </w:rPr>
            </w:pPr>
            <w:r w:rsidRPr="00FC58E2">
              <w:rPr>
                <w:rFonts w:cs="Times New Roman"/>
                <w:bCs/>
                <w:szCs w:val="20"/>
                <w:lang w:val="en-US"/>
              </w:rPr>
              <w:t xml:space="preserve">Subject: </w:t>
            </w:r>
            <w:r w:rsidR="00D75891" w:rsidRPr="00FC58E2">
              <w:rPr>
                <w:rFonts w:cs="Times New Roman"/>
                <w:bCs/>
                <w:szCs w:val="20"/>
                <w:lang w:val="en-US"/>
              </w:rPr>
              <w:t>K</w:t>
            </w:r>
            <w:r w:rsidR="00E60B02" w:rsidRPr="00FC58E2">
              <w:rPr>
                <w:rFonts w:cs="Times New Roman"/>
                <w:szCs w:val="20"/>
              </w:rPr>
              <w:t>inet</w:t>
            </w:r>
            <w:r w:rsidR="00C91137">
              <w:rPr>
                <w:rFonts w:cs="Times New Roman"/>
                <w:szCs w:val="20"/>
              </w:rPr>
              <w:t>hology</w:t>
            </w:r>
            <w:r w:rsidR="00203DD2" w:rsidRPr="00FC58E2">
              <w:rPr>
                <w:rFonts w:cs="Times New Roman"/>
                <w:szCs w:val="20"/>
              </w:rPr>
              <w:t xml:space="preserve"> </w:t>
            </w:r>
            <w:r w:rsidR="0070778F" w:rsidRPr="00FC58E2">
              <w:rPr>
                <w:rFonts w:cs="Times New Roman"/>
                <w:b/>
                <w:szCs w:val="20"/>
              </w:rPr>
              <w:t>RE 11</w:t>
            </w:r>
            <w:r w:rsidR="005B64F9">
              <w:rPr>
                <w:rFonts w:cs="Times New Roman"/>
                <w:b/>
                <w:szCs w:val="20"/>
              </w:rPr>
              <w:t>15</w:t>
            </w:r>
          </w:p>
        </w:tc>
      </w:tr>
      <w:tr w:rsidR="00704BB4" w:rsidRPr="00FC58E2"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BFA395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 xml:space="preserve">Module leader: </w:t>
            </w:r>
            <w:r w:rsidR="00447115">
              <w:rPr>
                <w:rFonts w:cs="Times New Roman"/>
                <w:szCs w:val="20"/>
              </w:rPr>
              <w:t>Associate professor phd</w:t>
            </w:r>
            <w:r w:rsidR="009863CF" w:rsidRPr="00FC58E2">
              <w:rPr>
                <w:rFonts w:cs="Times New Roman"/>
                <w:szCs w:val="20"/>
              </w:rPr>
              <w:t xml:space="preserve"> </w:t>
            </w:r>
            <w:r w:rsidR="00E60B02" w:rsidRPr="00FC58E2">
              <w:rPr>
                <w:rFonts w:cs="Times New Roman"/>
                <w:szCs w:val="20"/>
              </w:rPr>
              <w:t xml:space="preserve">Mariana Rotariu </w:t>
            </w:r>
          </w:p>
        </w:tc>
      </w:tr>
      <w:tr w:rsidR="00704BB4" w:rsidRPr="00FC58E2"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6C14A381" w:rsidR="00704BB4" w:rsidRPr="00FC58E2" w:rsidRDefault="009863CF" w:rsidP="004160EA">
            <w:pPr>
              <w:spacing w:line="276" w:lineRule="auto"/>
              <w:jc w:val="both"/>
              <w:rPr>
                <w:rFonts w:cs="Times New Roman"/>
                <w:bCs/>
                <w:szCs w:val="20"/>
                <w:lang w:val="en-US"/>
              </w:rPr>
            </w:pPr>
            <w:r w:rsidRPr="00FC58E2">
              <w:rPr>
                <w:rFonts w:cs="Times New Roman"/>
                <w:bCs/>
                <w:szCs w:val="20"/>
                <w:lang w:val="en-US"/>
              </w:rPr>
              <w:t xml:space="preserve">Seminar leader: </w:t>
            </w:r>
            <w:r w:rsidR="004160EA">
              <w:rPr>
                <w:rFonts w:cs="Times New Roman"/>
                <w:bCs/>
                <w:szCs w:val="20"/>
                <w:lang w:val="en-US"/>
              </w:rPr>
              <w:t>Asist.</w:t>
            </w:r>
            <w:r w:rsidR="00447115">
              <w:rPr>
                <w:rFonts w:cs="Times New Roman"/>
                <w:bCs/>
                <w:szCs w:val="20"/>
                <w:lang w:val="en-US"/>
              </w:rPr>
              <w:t>phd</w:t>
            </w:r>
            <w:r w:rsidR="004160EA">
              <w:rPr>
                <w:rFonts w:cs="Times New Roman"/>
                <w:bCs/>
                <w:szCs w:val="20"/>
                <w:lang w:val="en-US"/>
              </w:rPr>
              <w:t>. Ionite catalin</w:t>
            </w:r>
          </w:p>
        </w:tc>
      </w:tr>
      <w:tr w:rsidR="00704BB4" w:rsidRPr="00FC58E2"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715A13C6" w:rsidR="00704BB4" w:rsidRPr="00FC58E2" w:rsidRDefault="008B1104" w:rsidP="00FE5CFE">
            <w:pPr>
              <w:spacing w:line="276" w:lineRule="auto"/>
              <w:jc w:val="center"/>
              <w:rPr>
                <w:rFonts w:cs="Times New Roman"/>
                <w:bCs/>
                <w:szCs w:val="20"/>
                <w:lang w:val="en-US"/>
              </w:rPr>
            </w:pPr>
            <w:r w:rsidRPr="00FC58E2">
              <w:rPr>
                <w:rFonts w:cs="Times New Roman"/>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71CB8A5" w:rsidR="00704BB4" w:rsidRPr="00FC58E2" w:rsidRDefault="00C12B23" w:rsidP="00FE5CFE">
            <w:pPr>
              <w:spacing w:line="276" w:lineRule="auto"/>
              <w:jc w:val="center"/>
              <w:rPr>
                <w:rFonts w:cs="Times New Roman"/>
                <w:bCs/>
                <w:szCs w:val="20"/>
                <w:lang w:val="en-US"/>
              </w:rPr>
            </w:pPr>
            <w:r>
              <w:rPr>
                <w:rFonts w:cs="Times New Roman"/>
                <w:bCs/>
                <w:szCs w:val="20"/>
                <w:lang w:val="en-US"/>
              </w:rPr>
              <w:t>2</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3E85EAE6" w:rsidR="00704BB4" w:rsidRPr="00FC58E2" w:rsidRDefault="0070778F" w:rsidP="00FE5CFE">
            <w:pPr>
              <w:spacing w:line="276" w:lineRule="auto"/>
              <w:jc w:val="both"/>
              <w:rPr>
                <w:rFonts w:cs="Times New Roman"/>
                <w:bCs/>
                <w:szCs w:val="20"/>
                <w:lang w:val="en-US"/>
              </w:rPr>
            </w:pPr>
            <w:r w:rsidRPr="00FC58E2">
              <w:rPr>
                <w:rFonts w:cs="Times New Roman"/>
                <w:szCs w:val="20"/>
              </w:rPr>
              <w:t>E</w:t>
            </w:r>
            <w:r w:rsidR="00203DD2" w:rsidRPr="00FC58E2">
              <w:rPr>
                <w:rFonts w:cs="Times New Roman"/>
                <w:szCs w:val="20"/>
              </w:rPr>
              <w:t>1</w:t>
            </w:r>
          </w:p>
        </w:tc>
        <w:tc>
          <w:tcPr>
            <w:tcW w:w="1440" w:type="dxa"/>
            <w:tcBorders>
              <w:top w:val="single" w:sz="4" w:space="0" w:color="auto"/>
              <w:left w:val="single" w:sz="4" w:space="0" w:color="auto"/>
              <w:bottom w:val="single" w:sz="4" w:space="0" w:color="auto"/>
              <w:right w:val="single" w:sz="4" w:space="0" w:color="auto"/>
            </w:tcBorders>
            <w:hideMark/>
          </w:tcPr>
          <w:p w14:paraId="51A3CBDB" w14:textId="15ECB7DE"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2.7. Subject status</w:t>
            </w:r>
            <w:r w:rsidR="008B1104" w:rsidRPr="00FC58E2">
              <w:rPr>
                <w:rFonts w:cs="Times New Roman"/>
                <w:bCs/>
                <w:szCs w:val="20"/>
                <w:lang w:val="en-US"/>
              </w:rPr>
              <w:t xml:space="preserve"> </w:t>
            </w:r>
          </w:p>
        </w:tc>
        <w:tc>
          <w:tcPr>
            <w:tcW w:w="1283" w:type="dxa"/>
            <w:tcBorders>
              <w:top w:val="single" w:sz="4" w:space="0" w:color="auto"/>
              <w:left w:val="single" w:sz="4" w:space="0" w:color="auto"/>
              <w:bottom w:val="single" w:sz="4" w:space="0" w:color="auto"/>
              <w:right w:val="single" w:sz="4" w:space="0" w:color="auto"/>
            </w:tcBorders>
            <w:hideMark/>
          </w:tcPr>
          <w:p w14:paraId="012F83BB" w14:textId="77777777" w:rsidR="0070778F" w:rsidRPr="00FC58E2" w:rsidRDefault="00704BB4" w:rsidP="009863CF">
            <w:pPr>
              <w:spacing w:line="276" w:lineRule="auto"/>
              <w:jc w:val="both"/>
              <w:rPr>
                <w:rFonts w:cs="Times New Roman"/>
                <w:bCs/>
                <w:szCs w:val="20"/>
                <w:lang w:val="en-US"/>
              </w:rPr>
            </w:pPr>
            <w:r w:rsidRPr="00FC58E2">
              <w:rPr>
                <w:rFonts w:cs="Times New Roman"/>
                <w:bCs/>
                <w:szCs w:val="20"/>
                <w:lang w:val="en-US"/>
              </w:rPr>
              <w:t>Mandatory</w:t>
            </w:r>
          </w:p>
          <w:p w14:paraId="13D071AB" w14:textId="4203ED98" w:rsidR="00704BB4" w:rsidRPr="00FC58E2" w:rsidRDefault="0070778F" w:rsidP="009863CF">
            <w:pPr>
              <w:spacing w:line="276" w:lineRule="auto"/>
              <w:jc w:val="both"/>
              <w:rPr>
                <w:rFonts w:cs="Times New Roman"/>
                <w:bCs/>
                <w:szCs w:val="20"/>
                <w:lang w:val="en-US"/>
              </w:rPr>
            </w:pPr>
            <w:r w:rsidRPr="00FC58E2">
              <w:rPr>
                <w:rFonts w:cs="Times New Roman"/>
                <w:bCs/>
                <w:szCs w:val="20"/>
                <w:lang w:val="en-US"/>
              </w:rPr>
              <w:t>DS</w:t>
            </w:r>
            <w:r w:rsidR="00704BB4" w:rsidRPr="00FC58E2">
              <w:rPr>
                <w:rFonts w:cs="Times New Roman"/>
                <w:bCs/>
                <w:szCs w:val="20"/>
                <w:lang w:val="en-US"/>
              </w:rPr>
              <w:t xml:space="preserve"> </w:t>
            </w:r>
          </w:p>
        </w:tc>
      </w:tr>
    </w:tbl>
    <w:p w14:paraId="6BCD845A" w14:textId="77777777" w:rsidR="00704BB4" w:rsidRPr="00FC58E2" w:rsidRDefault="00704BB4" w:rsidP="00704BB4">
      <w:pPr>
        <w:spacing w:line="276" w:lineRule="auto"/>
        <w:rPr>
          <w:rFonts w:cs="Times New Roman"/>
          <w:szCs w:val="20"/>
          <w:lang w:val="en-US"/>
        </w:rPr>
      </w:pPr>
    </w:p>
    <w:p w14:paraId="465B6343" w14:textId="77777777" w:rsidR="00704BB4" w:rsidRPr="00FC58E2" w:rsidRDefault="00704BB4" w:rsidP="00704BB4">
      <w:pPr>
        <w:pStyle w:val="ListParagraph"/>
        <w:numPr>
          <w:ilvl w:val="0"/>
          <w:numId w:val="1"/>
        </w:numPr>
        <w:rPr>
          <w:b/>
          <w:bCs/>
          <w:szCs w:val="20"/>
          <w:lang w:val="en-US"/>
        </w:rPr>
      </w:pPr>
      <w:r w:rsidRPr="00FC58E2">
        <w:rPr>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FC58E2"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058E2CB0" w:rsidR="00704BB4" w:rsidRPr="00FC58E2" w:rsidRDefault="008728DB" w:rsidP="00FE5CFE">
            <w:pPr>
              <w:spacing w:line="276" w:lineRule="auto"/>
              <w:jc w:val="center"/>
              <w:rPr>
                <w:rFonts w:cs="Times New Roman"/>
                <w:bCs/>
                <w:szCs w:val="20"/>
                <w:lang w:val="en-US"/>
              </w:rPr>
            </w:pPr>
            <w:r>
              <w:rPr>
                <w:rFonts w:cs="Times New Roman"/>
                <w:bCs/>
                <w:szCs w:val="20"/>
                <w:lang w:val="en-US"/>
              </w:rPr>
              <w:t>3</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34BCE24" w:rsidR="00704BB4" w:rsidRPr="00FC58E2" w:rsidRDefault="008728DB" w:rsidP="00FE5CFE">
            <w:pPr>
              <w:spacing w:line="276" w:lineRule="auto"/>
              <w:jc w:val="center"/>
              <w:rPr>
                <w:rFonts w:cs="Times New Roman"/>
                <w:bCs/>
                <w:szCs w:val="20"/>
                <w:lang w:val="en-US"/>
              </w:rPr>
            </w:pPr>
            <w:r>
              <w:rPr>
                <w:rFonts w:cs="Times New Roman"/>
                <w:bCs/>
                <w:szCs w:val="20"/>
                <w:lang w:val="en-US"/>
              </w:rPr>
              <w:t>2</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EF9D7E3" w:rsidR="00704BB4" w:rsidRPr="00FC58E2" w:rsidRDefault="00D75891" w:rsidP="00FE5CFE">
            <w:pPr>
              <w:spacing w:line="276" w:lineRule="auto"/>
              <w:jc w:val="center"/>
              <w:rPr>
                <w:rFonts w:cs="Times New Roman"/>
                <w:bCs/>
                <w:szCs w:val="20"/>
                <w:lang w:val="en-US"/>
              </w:rPr>
            </w:pPr>
            <w:r w:rsidRPr="00FC58E2">
              <w:rPr>
                <w:rFonts w:cs="Times New Roman"/>
                <w:bCs/>
                <w:szCs w:val="20"/>
                <w:lang w:val="en-US"/>
              </w:rPr>
              <w:t>1</w:t>
            </w:r>
          </w:p>
        </w:tc>
      </w:tr>
      <w:tr w:rsidR="00704BB4" w:rsidRPr="00FC58E2"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15958E2F" w:rsidR="00704BB4" w:rsidRPr="00FC58E2" w:rsidRDefault="008728DB" w:rsidP="00FE5CFE">
            <w:pPr>
              <w:spacing w:line="276" w:lineRule="auto"/>
              <w:jc w:val="center"/>
              <w:rPr>
                <w:rFonts w:cs="Times New Roman"/>
                <w:bCs/>
                <w:szCs w:val="20"/>
                <w:lang w:val="en-US"/>
              </w:rPr>
            </w:pPr>
            <w:r>
              <w:rPr>
                <w:rFonts w:cs="Times New Roman"/>
                <w:bCs/>
                <w:szCs w:val="20"/>
                <w:lang w:val="en-US"/>
              </w:rPr>
              <w:t>42</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58E037CE" w:rsidR="00704BB4" w:rsidRPr="00FC58E2" w:rsidRDefault="008728DB" w:rsidP="00FE5CFE">
            <w:pPr>
              <w:spacing w:line="276" w:lineRule="auto"/>
              <w:jc w:val="center"/>
              <w:rPr>
                <w:rFonts w:cs="Times New Roman"/>
                <w:bCs/>
                <w:szCs w:val="20"/>
                <w:lang w:val="en-US"/>
              </w:rPr>
            </w:pPr>
            <w:r>
              <w:rPr>
                <w:rFonts w:cs="Times New Roman"/>
                <w:bCs/>
                <w:szCs w:val="20"/>
                <w:lang w:val="en-US"/>
              </w:rPr>
              <w:t>28</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6A9D07D5" w:rsidR="00704BB4" w:rsidRPr="00FC58E2" w:rsidRDefault="00D75891" w:rsidP="00FE5CFE">
            <w:pPr>
              <w:spacing w:line="276" w:lineRule="auto"/>
              <w:jc w:val="center"/>
              <w:rPr>
                <w:rFonts w:cs="Times New Roman"/>
                <w:bCs/>
                <w:szCs w:val="20"/>
                <w:lang w:val="en-US"/>
              </w:rPr>
            </w:pPr>
            <w:r w:rsidRPr="00FC58E2">
              <w:rPr>
                <w:rFonts w:cs="Times New Roman"/>
                <w:bCs/>
                <w:szCs w:val="20"/>
                <w:lang w:val="en-US"/>
              </w:rPr>
              <w:t>14</w:t>
            </w:r>
          </w:p>
        </w:tc>
      </w:tr>
      <w:tr w:rsidR="00704BB4" w:rsidRPr="00FC58E2"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FC58E2" w:rsidRDefault="00704BB4" w:rsidP="00FE5CFE">
            <w:pPr>
              <w:spacing w:line="276" w:lineRule="auto"/>
              <w:rPr>
                <w:rFonts w:cs="Times New Roman"/>
                <w:szCs w:val="20"/>
                <w:lang w:val="en-US"/>
              </w:rPr>
            </w:pPr>
            <w:r w:rsidRPr="00FC58E2">
              <w:rPr>
                <w:rFonts w:cs="Times New Roman"/>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FC58E2" w:rsidRDefault="00704BB4" w:rsidP="00FE5CFE">
            <w:pPr>
              <w:spacing w:line="276" w:lineRule="auto"/>
              <w:jc w:val="center"/>
              <w:rPr>
                <w:rFonts w:cs="Times New Roman"/>
                <w:bCs/>
                <w:szCs w:val="20"/>
                <w:lang w:val="en-US"/>
              </w:rPr>
            </w:pPr>
            <w:r w:rsidRPr="00FC58E2">
              <w:rPr>
                <w:rFonts w:cs="Times New Roman"/>
                <w:bCs/>
                <w:szCs w:val="20"/>
                <w:lang w:val="en-US"/>
              </w:rPr>
              <w:t>Hours</w:t>
            </w:r>
          </w:p>
        </w:tc>
      </w:tr>
      <w:tr w:rsidR="00704BB4" w:rsidRPr="00FC58E2"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29D7C016" w:rsidR="00704BB4" w:rsidRPr="00FC58E2" w:rsidRDefault="00FC58E2" w:rsidP="00FE5CFE">
            <w:pPr>
              <w:spacing w:line="276" w:lineRule="auto"/>
              <w:jc w:val="center"/>
              <w:rPr>
                <w:rFonts w:cs="Times New Roman"/>
                <w:szCs w:val="20"/>
                <w:lang w:val="en-US"/>
              </w:rPr>
            </w:pPr>
            <w:r>
              <w:rPr>
                <w:rFonts w:cs="Times New Roman"/>
                <w:szCs w:val="20"/>
                <w:lang w:val="en-US"/>
              </w:rPr>
              <w:t>23</w:t>
            </w:r>
          </w:p>
        </w:tc>
      </w:tr>
      <w:tr w:rsidR="00704BB4" w:rsidRPr="00FC58E2"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38AF3320" w:rsidR="00704BB4" w:rsidRPr="00FC58E2" w:rsidRDefault="00203DD2" w:rsidP="00FE5CFE">
            <w:pPr>
              <w:spacing w:line="276" w:lineRule="auto"/>
              <w:jc w:val="center"/>
              <w:rPr>
                <w:rFonts w:cs="Times New Roman"/>
                <w:szCs w:val="20"/>
                <w:lang w:val="en-US"/>
              </w:rPr>
            </w:pPr>
            <w:r w:rsidRPr="00FC58E2">
              <w:rPr>
                <w:rFonts w:cs="Times New Roman"/>
                <w:szCs w:val="20"/>
                <w:lang w:val="en-US"/>
              </w:rPr>
              <w:t>10</w:t>
            </w:r>
          </w:p>
        </w:tc>
      </w:tr>
      <w:tr w:rsidR="00704BB4" w:rsidRPr="00FC58E2"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5EC15F96" w:rsidR="00704BB4" w:rsidRPr="00FC58E2" w:rsidRDefault="00704BB4" w:rsidP="00FE5CFE">
            <w:pPr>
              <w:spacing w:line="276" w:lineRule="auto"/>
              <w:jc w:val="center"/>
              <w:rPr>
                <w:rFonts w:cs="Times New Roman"/>
                <w:szCs w:val="20"/>
                <w:lang w:val="en-US"/>
              </w:rPr>
            </w:pPr>
          </w:p>
        </w:tc>
      </w:tr>
      <w:tr w:rsidR="00704BB4" w:rsidRPr="00FC58E2"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363D4C54" w:rsidR="00704BB4" w:rsidRPr="00FC58E2" w:rsidRDefault="0070778F" w:rsidP="00FE5CFE">
            <w:pPr>
              <w:spacing w:line="276" w:lineRule="auto"/>
              <w:jc w:val="center"/>
              <w:rPr>
                <w:rFonts w:cs="Times New Roman"/>
                <w:szCs w:val="20"/>
                <w:lang w:val="en-US"/>
              </w:rPr>
            </w:pPr>
            <w:r w:rsidRPr="00FC58E2">
              <w:rPr>
                <w:rFonts w:cs="Times New Roman"/>
                <w:szCs w:val="20"/>
                <w:lang w:val="en-US"/>
              </w:rPr>
              <w:t>3</w:t>
            </w:r>
          </w:p>
        </w:tc>
      </w:tr>
      <w:tr w:rsidR="00704BB4" w:rsidRPr="00FC58E2"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0D82694" w:rsidR="00704BB4" w:rsidRPr="00FC58E2" w:rsidRDefault="0070778F" w:rsidP="00FE5CFE">
            <w:pPr>
              <w:spacing w:line="276" w:lineRule="auto"/>
              <w:jc w:val="center"/>
              <w:rPr>
                <w:rFonts w:cs="Times New Roman"/>
                <w:szCs w:val="20"/>
                <w:lang w:val="en-US"/>
              </w:rPr>
            </w:pPr>
            <w:r w:rsidRPr="00FC58E2">
              <w:rPr>
                <w:rFonts w:cs="Times New Roman"/>
                <w:szCs w:val="20"/>
                <w:lang w:val="en-US"/>
              </w:rPr>
              <w:t>2</w:t>
            </w:r>
          </w:p>
        </w:tc>
      </w:tr>
      <w:tr w:rsidR="00704BB4" w:rsidRPr="00FC58E2"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22248FD7" w:rsidR="00704BB4" w:rsidRPr="00FC58E2" w:rsidRDefault="00704BB4" w:rsidP="00FE5CFE">
            <w:pPr>
              <w:spacing w:line="276" w:lineRule="auto"/>
              <w:rPr>
                <w:rFonts w:cs="Times New Roman"/>
                <w:bCs/>
                <w:szCs w:val="20"/>
                <w:lang w:val="en-US"/>
              </w:rPr>
            </w:pPr>
            <w:r w:rsidRPr="00FC58E2">
              <w:rPr>
                <w:rFonts w:cs="Times New Roman"/>
                <w:bCs/>
                <w:szCs w:val="20"/>
                <w:lang w:val="en-US"/>
              </w:rPr>
              <w:t>Other activities</w:t>
            </w:r>
            <w:r w:rsidR="00E974D4">
              <w:rPr>
                <w:rFonts w:cs="Times New Roman"/>
                <w:bCs/>
                <w:szCs w:val="20"/>
                <w:lang w:val="en-US"/>
              </w:rPr>
              <w:t xml:space="preserve"> </w:t>
            </w:r>
          </w:p>
        </w:tc>
        <w:tc>
          <w:tcPr>
            <w:tcW w:w="891" w:type="dxa"/>
            <w:tcBorders>
              <w:top w:val="single" w:sz="4" w:space="0" w:color="auto"/>
              <w:left w:val="single" w:sz="4" w:space="0" w:color="auto"/>
              <w:bottom w:val="single" w:sz="4" w:space="0" w:color="auto"/>
              <w:right w:val="single" w:sz="4" w:space="0" w:color="auto"/>
            </w:tcBorders>
          </w:tcPr>
          <w:p w14:paraId="133C93F0" w14:textId="23E85CEE" w:rsidR="00704BB4" w:rsidRPr="00FC58E2" w:rsidRDefault="00E974D4" w:rsidP="00FE5CFE">
            <w:pPr>
              <w:spacing w:line="276" w:lineRule="auto"/>
              <w:jc w:val="center"/>
              <w:rPr>
                <w:rFonts w:cs="Times New Roman"/>
                <w:szCs w:val="20"/>
                <w:lang w:val="en-US"/>
              </w:rPr>
            </w:pPr>
            <w:r>
              <w:rPr>
                <w:rFonts w:cs="Times New Roman"/>
                <w:szCs w:val="20"/>
                <w:lang w:val="en-US"/>
              </w:rPr>
              <w:t>-</w:t>
            </w:r>
          </w:p>
        </w:tc>
      </w:tr>
      <w:tr w:rsidR="00704BB4" w:rsidRPr="00FC58E2"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FC58E2" w:rsidRDefault="00704BB4" w:rsidP="00FE5CFE">
            <w:pPr>
              <w:spacing w:line="276" w:lineRule="auto"/>
              <w:rPr>
                <w:rFonts w:cs="Times New Roman"/>
                <w:szCs w:val="20"/>
                <w:lang w:val="en-US"/>
              </w:rPr>
            </w:pPr>
            <w:r w:rsidRPr="00FC58E2">
              <w:rPr>
                <w:rFonts w:cs="Times New Roman"/>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3BE50B4" w:rsidR="00704BB4" w:rsidRPr="00FC58E2" w:rsidRDefault="0070778F" w:rsidP="00FE5CFE">
            <w:pPr>
              <w:spacing w:line="276" w:lineRule="auto"/>
              <w:jc w:val="center"/>
              <w:rPr>
                <w:rFonts w:cs="Times New Roman"/>
                <w:szCs w:val="20"/>
                <w:lang w:val="en-US"/>
              </w:rPr>
            </w:pPr>
            <w:r w:rsidRPr="00FC58E2">
              <w:rPr>
                <w:rFonts w:cs="Times New Roman"/>
                <w:szCs w:val="20"/>
                <w:lang w:val="en-US"/>
              </w:rPr>
              <w:t>33</w:t>
            </w:r>
          </w:p>
        </w:tc>
      </w:tr>
      <w:tr w:rsidR="00704BB4" w:rsidRPr="00FC58E2"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FC58E2" w:rsidRDefault="00704BB4" w:rsidP="00FE5CFE">
            <w:pPr>
              <w:spacing w:line="276" w:lineRule="auto"/>
              <w:rPr>
                <w:rFonts w:cs="Times New Roman"/>
                <w:szCs w:val="20"/>
                <w:lang w:val="en-US"/>
              </w:rPr>
            </w:pPr>
            <w:r w:rsidRPr="00FC58E2">
              <w:rPr>
                <w:rFonts w:cs="Times New Roman"/>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328860D8" w:rsidR="00704BB4" w:rsidRPr="00FC58E2" w:rsidRDefault="0070778F" w:rsidP="00FE5CFE">
            <w:pPr>
              <w:spacing w:line="276" w:lineRule="auto"/>
              <w:jc w:val="center"/>
              <w:rPr>
                <w:rFonts w:cs="Times New Roman"/>
                <w:szCs w:val="20"/>
                <w:lang w:val="en-US"/>
              </w:rPr>
            </w:pPr>
            <w:r w:rsidRPr="00FC58E2">
              <w:rPr>
                <w:rFonts w:cs="Times New Roman"/>
                <w:szCs w:val="20"/>
                <w:lang w:val="en-US"/>
              </w:rPr>
              <w:t>75</w:t>
            </w:r>
          </w:p>
        </w:tc>
      </w:tr>
      <w:tr w:rsidR="00704BB4" w:rsidRPr="00FC58E2"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FC58E2" w:rsidRDefault="00704BB4" w:rsidP="00FE5CFE">
            <w:pPr>
              <w:spacing w:line="276" w:lineRule="auto"/>
              <w:rPr>
                <w:rFonts w:cs="Times New Roman"/>
                <w:szCs w:val="20"/>
                <w:lang w:val="en-US"/>
              </w:rPr>
            </w:pPr>
            <w:r w:rsidRPr="00FC58E2">
              <w:rPr>
                <w:rFonts w:cs="Times New Roman"/>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7CDE93FE" w:rsidR="00704BB4" w:rsidRPr="00FC58E2" w:rsidRDefault="0070778F" w:rsidP="00FE5CFE">
            <w:pPr>
              <w:spacing w:line="276" w:lineRule="auto"/>
              <w:jc w:val="center"/>
              <w:rPr>
                <w:rFonts w:cs="Times New Roman"/>
                <w:szCs w:val="20"/>
                <w:lang w:val="en-US"/>
              </w:rPr>
            </w:pPr>
            <w:r w:rsidRPr="00FC58E2">
              <w:rPr>
                <w:rFonts w:cs="Times New Roman"/>
                <w:szCs w:val="20"/>
                <w:lang w:val="en-US"/>
              </w:rPr>
              <w:t>3</w:t>
            </w:r>
          </w:p>
        </w:tc>
      </w:tr>
    </w:tbl>
    <w:p w14:paraId="30EC5092" w14:textId="77777777" w:rsidR="00704BB4" w:rsidRPr="00FC58E2" w:rsidRDefault="00704BB4" w:rsidP="00704BB4">
      <w:pPr>
        <w:spacing w:line="276" w:lineRule="auto"/>
        <w:rPr>
          <w:rFonts w:cs="Times New Roman"/>
          <w:szCs w:val="20"/>
          <w:lang w:val="en-US"/>
        </w:rPr>
      </w:pPr>
    </w:p>
    <w:p w14:paraId="74DBAC6B" w14:textId="77777777" w:rsidR="00704BB4" w:rsidRPr="00FC58E2" w:rsidRDefault="00704BB4" w:rsidP="00704BB4">
      <w:pPr>
        <w:numPr>
          <w:ilvl w:val="0"/>
          <w:numId w:val="2"/>
        </w:numPr>
        <w:spacing w:line="276" w:lineRule="auto"/>
        <w:rPr>
          <w:rFonts w:cs="Times New Roman"/>
          <w:bCs/>
          <w:szCs w:val="20"/>
          <w:lang w:val="en-US"/>
        </w:rPr>
      </w:pPr>
      <w:r w:rsidRPr="00FC58E2">
        <w:rPr>
          <w:rFonts w:cs="Times New Roman"/>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FC58E2"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lastRenderedPageBreak/>
              <w:t>4.1. 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77777777" w:rsidR="00704BB4" w:rsidRPr="00FC58E2" w:rsidRDefault="00704BB4" w:rsidP="00FE5CFE">
            <w:pPr>
              <w:spacing w:line="276" w:lineRule="auto"/>
              <w:rPr>
                <w:rFonts w:cs="Times New Roman"/>
                <w:szCs w:val="20"/>
                <w:lang w:val="en-US"/>
              </w:rPr>
            </w:pPr>
          </w:p>
        </w:tc>
      </w:tr>
      <w:tr w:rsidR="00704BB4" w:rsidRPr="00FC58E2"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4.2. 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7777777" w:rsidR="00704BB4" w:rsidRPr="00FC58E2" w:rsidRDefault="00704BB4" w:rsidP="00FE5CFE">
            <w:pPr>
              <w:spacing w:line="276" w:lineRule="auto"/>
              <w:rPr>
                <w:rFonts w:cs="Times New Roman"/>
                <w:szCs w:val="20"/>
                <w:lang w:val="en-US"/>
              </w:rPr>
            </w:pPr>
          </w:p>
        </w:tc>
      </w:tr>
    </w:tbl>
    <w:p w14:paraId="2F534982" w14:textId="77777777" w:rsidR="00704BB4" w:rsidRPr="00FC58E2" w:rsidRDefault="00704BB4" w:rsidP="00704BB4">
      <w:pPr>
        <w:spacing w:line="276" w:lineRule="auto"/>
        <w:rPr>
          <w:rFonts w:cs="Times New Roman"/>
          <w:bCs/>
          <w:szCs w:val="20"/>
          <w:lang w:val="en-US"/>
        </w:rPr>
      </w:pPr>
    </w:p>
    <w:p w14:paraId="5F39C9E6" w14:textId="77777777" w:rsidR="00704BB4" w:rsidRPr="00FC58E2" w:rsidRDefault="00704BB4" w:rsidP="00704BB4">
      <w:pPr>
        <w:numPr>
          <w:ilvl w:val="0"/>
          <w:numId w:val="2"/>
        </w:numPr>
        <w:spacing w:line="276" w:lineRule="auto"/>
        <w:rPr>
          <w:rFonts w:cs="Times New Roman"/>
          <w:bCs/>
          <w:szCs w:val="20"/>
          <w:lang w:val="en-US"/>
        </w:rPr>
      </w:pPr>
      <w:r w:rsidRPr="00FC58E2">
        <w:rPr>
          <w:rFonts w:cs="Times New Roman"/>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FC58E2"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5.1. 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ADAAFF8" w:rsidR="00704BB4" w:rsidRPr="00FC58E2" w:rsidRDefault="00D2700B" w:rsidP="00FE5CFE">
            <w:pPr>
              <w:spacing w:line="276" w:lineRule="auto"/>
              <w:rPr>
                <w:rFonts w:cs="Times New Roman"/>
                <w:szCs w:val="20"/>
                <w:lang w:val="en-US"/>
              </w:rPr>
            </w:pPr>
            <w:r w:rsidRPr="00FC58E2">
              <w:rPr>
                <w:rFonts w:cs="Times New Roman"/>
                <w:bCs/>
                <w:szCs w:val="20"/>
                <w:lang w:bidi="ne-NP"/>
              </w:rPr>
              <w:t>Logistic video support</w:t>
            </w:r>
          </w:p>
        </w:tc>
      </w:tr>
      <w:tr w:rsidR="00704BB4" w:rsidRPr="00FC58E2"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5.2. 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77777777" w:rsidR="00704BB4" w:rsidRPr="00FC58E2" w:rsidRDefault="00704BB4" w:rsidP="00FE5CFE">
            <w:pPr>
              <w:spacing w:line="276" w:lineRule="auto"/>
              <w:rPr>
                <w:rFonts w:cs="Times New Roman"/>
                <w:szCs w:val="20"/>
                <w:lang w:val="en-US"/>
              </w:rPr>
            </w:pPr>
          </w:p>
        </w:tc>
      </w:tr>
    </w:tbl>
    <w:p w14:paraId="1DD7A4D9" w14:textId="77777777" w:rsidR="00704BB4" w:rsidRPr="00FC58E2" w:rsidRDefault="00704BB4" w:rsidP="00704BB4">
      <w:pPr>
        <w:spacing w:line="276" w:lineRule="auto"/>
        <w:rPr>
          <w:rFonts w:cs="Times New Roman"/>
          <w:bCs/>
          <w:szCs w:val="20"/>
          <w:lang w:val="en-US"/>
        </w:rPr>
      </w:pPr>
    </w:p>
    <w:p w14:paraId="74DBDD17" w14:textId="77777777" w:rsidR="00704BB4" w:rsidRPr="00FC58E2" w:rsidRDefault="00704BB4" w:rsidP="00704BB4">
      <w:pPr>
        <w:numPr>
          <w:ilvl w:val="0"/>
          <w:numId w:val="2"/>
        </w:numPr>
        <w:spacing w:line="276" w:lineRule="auto"/>
        <w:contextualSpacing/>
        <w:rPr>
          <w:rFonts w:cs="Times New Roman"/>
          <w:bCs/>
          <w:szCs w:val="20"/>
          <w:lang w:val="en-US"/>
        </w:rPr>
      </w:pPr>
      <w:r w:rsidRPr="00FC58E2">
        <w:rPr>
          <w:rFonts w:cs="Times New Roman"/>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FC58E2"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4C205480" w14:textId="3DDB6B32" w:rsidR="00D2700B" w:rsidRPr="00FC58E2" w:rsidRDefault="00D2700B" w:rsidP="00D2700B">
            <w:pPr>
              <w:rPr>
                <w:rFonts w:cs="Times New Roman"/>
                <w:color w:val="000000"/>
                <w:szCs w:val="20"/>
              </w:rPr>
            </w:pPr>
            <w:r w:rsidRPr="00FC58E2">
              <w:rPr>
                <w:rFonts w:cs="Times New Roman"/>
                <w:color w:val="000000"/>
                <w:szCs w:val="20"/>
              </w:rPr>
              <w:t xml:space="preserve">C1.3 </w:t>
            </w:r>
            <w:r w:rsidR="00736D44" w:rsidRPr="00FC58E2">
              <w:rPr>
                <w:rFonts w:cs="Times New Roman"/>
                <w:color w:val="000000"/>
                <w:szCs w:val="20"/>
              </w:rPr>
              <w:t>construction and a</w:t>
            </w:r>
            <w:r w:rsidRPr="00FC58E2">
              <w:rPr>
                <w:rFonts w:cs="Times New Roman"/>
                <w:color w:val="000000"/>
                <w:szCs w:val="20"/>
              </w:rPr>
              <w:t>pplication of kinetotherapy</w:t>
            </w:r>
            <w:r w:rsidR="000C0EB4" w:rsidRPr="00FC58E2">
              <w:rPr>
                <w:rFonts w:cs="Times New Roman"/>
                <w:color w:val="000000"/>
                <w:szCs w:val="20"/>
              </w:rPr>
              <w:t>,</w:t>
            </w:r>
            <w:r w:rsidRPr="00FC58E2">
              <w:rPr>
                <w:rFonts w:cs="Times New Roman"/>
                <w:color w:val="000000"/>
                <w:szCs w:val="20"/>
              </w:rPr>
              <w:t xml:space="preserve"> programs related to the functional diagnosis and according to the physician's indica</w:t>
            </w:r>
            <w:r w:rsidR="00736D44" w:rsidRPr="00FC58E2">
              <w:rPr>
                <w:rFonts w:cs="Times New Roman"/>
                <w:color w:val="000000"/>
                <w:szCs w:val="20"/>
              </w:rPr>
              <w:t xml:space="preserve">tions, also performing </w:t>
            </w:r>
            <w:r w:rsidR="00D75891" w:rsidRPr="00FC58E2">
              <w:rPr>
                <w:rFonts w:cs="Times New Roman"/>
                <w:color w:val="000000"/>
                <w:szCs w:val="20"/>
              </w:rPr>
              <w:t>.</w:t>
            </w:r>
          </w:p>
          <w:p w14:paraId="53CBF18F" w14:textId="25AC30B6" w:rsidR="00704BB4" w:rsidRPr="00FC58E2" w:rsidRDefault="00D2700B" w:rsidP="00D2700B">
            <w:pPr>
              <w:suppressLineNumbers/>
              <w:suppressAutoHyphens/>
              <w:snapToGrid w:val="0"/>
              <w:spacing w:line="276" w:lineRule="auto"/>
              <w:rPr>
                <w:rFonts w:eastAsia="Times New Roman" w:cs="Times New Roman"/>
                <w:szCs w:val="20"/>
                <w:lang w:val="en-US" w:eastAsia="ar-SA"/>
              </w:rPr>
            </w:pPr>
            <w:r w:rsidRPr="00FC58E2">
              <w:rPr>
                <w:rFonts w:cs="Times New Roman"/>
                <w:color w:val="000000"/>
                <w:szCs w:val="20"/>
              </w:rPr>
              <w:t xml:space="preserve">C1.4 Use of adequate </w:t>
            </w:r>
            <w:r w:rsidR="00736D44" w:rsidRPr="00FC58E2">
              <w:rPr>
                <w:rFonts w:cs="Times New Roman"/>
                <w:color w:val="000000"/>
                <w:szCs w:val="20"/>
              </w:rPr>
              <w:t xml:space="preserve">exercises , </w:t>
            </w:r>
            <w:r w:rsidRPr="00FC58E2">
              <w:rPr>
                <w:rFonts w:cs="Times New Roman"/>
                <w:color w:val="000000"/>
                <w:szCs w:val="20"/>
              </w:rPr>
              <w:t>parameters in the techniques to increase articular mobility, muscle force, coordination, balance, to improve certain altered parameters:  cardiovascular</w:t>
            </w:r>
            <w:r w:rsidR="000C0EB4" w:rsidRPr="00FC58E2">
              <w:rPr>
                <w:rFonts w:cs="Times New Roman"/>
                <w:color w:val="000000"/>
                <w:szCs w:val="20"/>
              </w:rPr>
              <w:t>,</w:t>
            </w:r>
            <w:r w:rsidR="00D75891" w:rsidRPr="00FC58E2">
              <w:rPr>
                <w:rFonts w:cs="Times New Roman"/>
                <w:color w:val="000000"/>
                <w:szCs w:val="20"/>
              </w:rPr>
              <w:t xml:space="preserve"> </w:t>
            </w:r>
            <w:r w:rsidR="000C0EB4" w:rsidRPr="00FC58E2">
              <w:rPr>
                <w:rFonts w:cs="Times New Roman"/>
                <w:color w:val="000000"/>
                <w:szCs w:val="20"/>
              </w:rPr>
              <w:t>respiratory...</w:t>
            </w:r>
          </w:p>
        </w:tc>
      </w:tr>
      <w:tr w:rsidR="00704BB4" w:rsidRPr="00FC58E2"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3EB3F615" w14:textId="2DA9359A" w:rsidR="00704BB4" w:rsidRPr="00FC58E2" w:rsidRDefault="00D2700B" w:rsidP="00B04FB5">
            <w:pPr>
              <w:spacing w:line="276" w:lineRule="auto"/>
              <w:rPr>
                <w:rFonts w:cs="Times New Roman"/>
                <w:bCs/>
                <w:szCs w:val="20"/>
                <w:lang w:val="en-US"/>
              </w:rPr>
            </w:pPr>
            <w:r w:rsidRPr="00FC58E2">
              <w:rPr>
                <w:rFonts w:cs="Times New Roman"/>
                <w:bCs/>
                <w:szCs w:val="20"/>
                <w:lang w:val="en-US"/>
              </w:rPr>
              <w:t>Knowledge, understanding concepts, theories and basic methods of</w:t>
            </w:r>
            <w:r w:rsidR="000C0EB4" w:rsidRPr="00FC58E2">
              <w:rPr>
                <w:rFonts w:cs="Times New Roman"/>
                <w:bCs/>
                <w:szCs w:val="20"/>
                <w:lang w:val="en-US"/>
              </w:rPr>
              <w:t xml:space="preserve"> </w:t>
            </w:r>
            <w:r w:rsidRPr="00FC58E2">
              <w:rPr>
                <w:rFonts w:cs="Times New Roman"/>
                <w:bCs/>
                <w:szCs w:val="20"/>
                <w:lang w:val="en-US"/>
              </w:rPr>
              <w:t>the scope and area of specialization; use appropriate communication</w:t>
            </w:r>
            <w:r w:rsidR="00B04FB5" w:rsidRPr="00FC58E2">
              <w:rPr>
                <w:rFonts w:cs="Times New Roman"/>
                <w:bCs/>
                <w:szCs w:val="20"/>
                <w:lang w:val="en-US"/>
              </w:rPr>
              <w:t xml:space="preserve"> </w:t>
            </w:r>
            <w:r w:rsidRPr="00FC58E2">
              <w:rPr>
                <w:rFonts w:cs="Times New Roman"/>
                <w:bCs/>
                <w:szCs w:val="20"/>
                <w:lang w:val="en-US"/>
              </w:rPr>
              <w:t>professional</w:t>
            </w:r>
          </w:p>
          <w:p w14:paraId="0872D231" w14:textId="77777777" w:rsidR="00B04FB5" w:rsidRPr="00FC58E2" w:rsidRDefault="00B04FB5" w:rsidP="00B04FB5">
            <w:pPr>
              <w:spacing w:line="276" w:lineRule="auto"/>
              <w:rPr>
                <w:rFonts w:cs="Times New Roman"/>
                <w:bCs/>
                <w:szCs w:val="20"/>
                <w:lang w:val="en-US"/>
              </w:rPr>
            </w:pPr>
            <w:r w:rsidRPr="00FC58E2">
              <w:rPr>
                <w:rFonts w:cs="Times New Roman"/>
                <w:bCs/>
                <w:szCs w:val="20"/>
                <w:lang w:val="en-US"/>
              </w:rPr>
              <w:t>Using the knowledge base for explaining and interpreting</w:t>
            </w:r>
          </w:p>
          <w:p w14:paraId="43A74997" w14:textId="37F662D7" w:rsidR="00B04FB5" w:rsidRPr="00FC58E2" w:rsidRDefault="00B04FB5" w:rsidP="00B04FB5">
            <w:pPr>
              <w:spacing w:line="276" w:lineRule="auto"/>
              <w:rPr>
                <w:rFonts w:cs="Times New Roman"/>
                <w:bCs/>
                <w:szCs w:val="20"/>
                <w:lang w:val="en-US"/>
              </w:rPr>
            </w:pPr>
            <w:r w:rsidRPr="00FC58E2">
              <w:rPr>
                <w:rFonts w:cs="Times New Roman"/>
                <w:bCs/>
                <w:szCs w:val="20"/>
                <w:lang w:val="en-US"/>
              </w:rPr>
              <w:t>various types of concepts, situations, processes, projects, etc. associated domain</w:t>
            </w:r>
          </w:p>
        </w:tc>
      </w:tr>
    </w:tbl>
    <w:p w14:paraId="51082579" w14:textId="77777777" w:rsidR="00704BB4" w:rsidRPr="00FC58E2" w:rsidRDefault="00704BB4" w:rsidP="00704BB4">
      <w:pPr>
        <w:spacing w:line="276" w:lineRule="auto"/>
        <w:rPr>
          <w:rFonts w:cs="Times New Roman"/>
          <w:bCs/>
          <w:szCs w:val="20"/>
          <w:lang w:val="en-US"/>
        </w:rPr>
      </w:pPr>
    </w:p>
    <w:p w14:paraId="4ED74396" w14:textId="77777777" w:rsidR="00704BB4" w:rsidRPr="00FC58E2" w:rsidRDefault="00704BB4" w:rsidP="00704BB4">
      <w:pPr>
        <w:numPr>
          <w:ilvl w:val="0"/>
          <w:numId w:val="2"/>
        </w:numPr>
        <w:spacing w:line="276" w:lineRule="auto"/>
        <w:rPr>
          <w:rFonts w:cs="Times New Roman"/>
          <w:bCs/>
          <w:szCs w:val="20"/>
          <w:lang w:val="en-US"/>
        </w:rPr>
      </w:pPr>
      <w:r w:rsidRPr="00FC58E2">
        <w:rPr>
          <w:rStyle w:val="ln2tpunct"/>
          <w:rFonts w:cs="Times New Roman"/>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6607"/>
      </w:tblGrid>
      <w:tr w:rsidR="00704BB4" w:rsidRPr="00FC58E2"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7.1. 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1CF60BC5" w:rsidR="00704BB4" w:rsidRPr="00FC58E2" w:rsidRDefault="00D2700B" w:rsidP="00FE5CFE">
            <w:pPr>
              <w:widowControl w:val="0"/>
              <w:autoSpaceDE w:val="0"/>
              <w:snapToGrid w:val="0"/>
              <w:spacing w:line="276" w:lineRule="auto"/>
              <w:ind w:right="62"/>
              <w:rPr>
                <w:rFonts w:cs="Times New Roman"/>
                <w:szCs w:val="20"/>
                <w:lang w:val="en-US"/>
              </w:rPr>
            </w:pPr>
            <w:r w:rsidRPr="00FC58E2">
              <w:rPr>
                <w:rFonts w:cs="Times New Roman"/>
                <w:bCs/>
                <w:szCs w:val="20"/>
              </w:rPr>
              <w:t>Accumulation of knowledge related to the theoretical and methodical bases of kinetotherapy.</w:t>
            </w:r>
          </w:p>
        </w:tc>
      </w:tr>
      <w:tr w:rsidR="00704BB4" w:rsidRPr="00FC58E2"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FC58E2" w:rsidRDefault="00704BB4" w:rsidP="00FE5CFE">
            <w:pPr>
              <w:spacing w:line="276" w:lineRule="auto"/>
              <w:rPr>
                <w:rFonts w:cs="Times New Roman"/>
                <w:bCs/>
                <w:szCs w:val="20"/>
                <w:lang w:val="en-US"/>
              </w:rPr>
            </w:pPr>
            <w:r w:rsidRPr="00FC58E2">
              <w:rPr>
                <w:rFonts w:cs="Times New Roman"/>
                <w:bCs/>
                <w:szCs w:val="20"/>
                <w:lang w:val="en-US"/>
              </w:rPr>
              <w:t>7.2. Specific objectives</w:t>
            </w:r>
          </w:p>
        </w:tc>
        <w:tc>
          <w:tcPr>
            <w:tcW w:w="6871" w:type="dxa"/>
            <w:tcBorders>
              <w:top w:val="single" w:sz="4" w:space="0" w:color="auto"/>
              <w:left w:val="single" w:sz="4" w:space="0" w:color="auto"/>
              <w:bottom w:val="single" w:sz="4" w:space="0" w:color="auto"/>
              <w:right w:val="single" w:sz="4" w:space="0" w:color="auto"/>
            </w:tcBorders>
          </w:tcPr>
          <w:p w14:paraId="6C301AE4" w14:textId="77777777" w:rsidR="00D2700B" w:rsidRPr="00FC58E2" w:rsidRDefault="00D2700B" w:rsidP="00D2700B">
            <w:pPr>
              <w:autoSpaceDE w:val="0"/>
              <w:autoSpaceDN w:val="0"/>
              <w:adjustRightInd w:val="0"/>
              <w:rPr>
                <w:rFonts w:cs="Times New Roman"/>
                <w:szCs w:val="20"/>
              </w:rPr>
            </w:pPr>
            <w:r w:rsidRPr="00FC58E2">
              <w:rPr>
                <w:rFonts w:cs="Times New Roman"/>
                <w:szCs w:val="20"/>
              </w:rPr>
              <w:t>Familiarization with illnesses and health recovery  prophylaxis techniques.</w:t>
            </w:r>
          </w:p>
          <w:p w14:paraId="582D09D7" w14:textId="0C8496BD" w:rsidR="00704BB4" w:rsidRPr="00FC58E2" w:rsidRDefault="00D2700B" w:rsidP="00D2700B">
            <w:pPr>
              <w:spacing w:line="276" w:lineRule="auto"/>
              <w:rPr>
                <w:rFonts w:cs="Times New Roman"/>
                <w:szCs w:val="20"/>
                <w:lang w:val="en-US"/>
              </w:rPr>
            </w:pPr>
            <w:r w:rsidRPr="00FC58E2">
              <w:rPr>
                <w:rFonts w:cs="Times New Roman"/>
                <w:szCs w:val="20"/>
              </w:rPr>
              <w:t>Development of certain field specific programs and correlations with the results from related fields.</w:t>
            </w:r>
          </w:p>
        </w:tc>
      </w:tr>
    </w:tbl>
    <w:p w14:paraId="6126B3EC" w14:textId="77777777" w:rsidR="00704BB4" w:rsidRPr="00FC58E2" w:rsidRDefault="00704BB4" w:rsidP="00704BB4">
      <w:pPr>
        <w:spacing w:line="276" w:lineRule="auto"/>
        <w:rPr>
          <w:rFonts w:cs="Times New Roman"/>
          <w:szCs w:val="20"/>
          <w:lang w:val="en-US"/>
        </w:rPr>
      </w:pPr>
    </w:p>
    <w:p w14:paraId="24D159D9" w14:textId="77777777" w:rsidR="00704BB4" w:rsidRPr="00FC58E2" w:rsidRDefault="00704BB4" w:rsidP="00704BB4">
      <w:pPr>
        <w:numPr>
          <w:ilvl w:val="0"/>
          <w:numId w:val="2"/>
        </w:numPr>
        <w:spacing w:line="276" w:lineRule="auto"/>
        <w:rPr>
          <w:rFonts w:cs="Times New Roman"/>
          <w:bCs/>
          <w:szCs w:val="20"/>
          <w:lang w:val="en-US"/>
        </w:rPr>
      </w:pPr>
      <w:r w:rsidRPr="00FC58E2">
        <w:rPr>
          <w:rFonts w:cs="Times New Roman"/>
          <w:bCs/>
          <w:szCs w:val="20"/>
          <w:lang w:val="en-US"/>
        </w:rPr>
        <w:t xml:space="preserve"> Contents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084A30" w:rsidRPr="00FC58E2" w14:paraId="2FE7C406" w14:textId="77777777" w:rsidTr="00084A30">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084A30" w:rsidRPr="00FC58E2" w:rsidRDefault="00084A30" w:rsidP="00FE5CFE">
            <w:pPr>
              <w:spacing w:line="276" w:lineRule="auto"/>
              <w:rPr>
                <w:rFonts w:cs="Times New Roman"/>
                <w:bCs/>
                <w:szCs w:val="20"/>
                <w:lang w:val="en-US"/>
              </w:rPr>
            </w:pPr>
            <w:r w:rsidRPr="00FC58E2">
              <w:rPr>
                <w:rFonts w:cs="Times New Roman"/>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084A30" w:rsidRPr="00FC58E2" w:rsidRDefault="00084A30" w:rsidP="00FE5CFE">
            <w:pPr>
              <w:spacing w:line="276" w:lineRule="auto"/>
              <w:rPr>
                <w:rFonts w:cs="Times New Roman"/>
                <w:bCs/>
                <w:szCs w:val="20"/>
                <w:lang w:val="en-US"/>
              </w:rPr>
            </w:pPr>
            <w:r w:rsidRPr="00FC58E2">
              <w:rPr>
                <w:rFonts w:cs="Times New Roman"/>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084A30" w:rsidRPr="00FC58E2" w:rsidRDefault="00084A30" w:rsidP="00FE5CFE">
            <w:pPr>
              <w:spacing w:line="276" w:lineRule="auto"/>
              <w:rPr>
                <w:rFonts w:cs="Times New Roman"/>
                <w:bCs/>
                <w:szCs w:val="20"/>
                <w:lang w:val="en-US"/>
              </w:rPr>
            </w:pPr>
            <w:r w:rsidRPr="00FC58E2">
              <w:rPr>
                <w:rFonts w:cs="Times New Roman"/>
                <w:bCs/>
                <w:szCs w:val="20"/>
                <w:lang w:val="en-US"/>
              </w:rPr>
              <w:t>Observations</w:t>
            </w:r>
          </w:p>
        </w:tc>
      </w:tr>
      <w:tr w:rsidR="00084A30" w:rsidRPr="00FC58E2" w14:paraId="54A0E548" w14:textId="77777777" w:rsidTr="00084A30">
        <w:tc>
          <w:tcPr>
            <w:tcW w:w="5778" w:type="dxa"/>
            <w:tcBorders>
              <w:top w:val="single" w:sz="4" w:space="0" w:color="auto"/>
              <w:left w:val="single" w:sz="4" w:space="0" w:color="auto"/>
              <w:bottom w:val="single" w:sz="4" w:space="0" w:color="auto"/>
              <w:right w:val="single" w:sz="4" w:space="0" w:color="auto"/>
            </w:tcBorders>
          </w:tcPr>
          <w:p w14:paraId="6957F909" w14:textId="4AEFED6D" w:rsidR="00084A30" w:rsidRPr="00FC58E2" w:rsidRDefault="00084A30" w:rsidP="0070778F">
            <w:pPr>
              <w:jc w:val="both"/>
              <w:rPr>
                <w:szCs w:val="20"/>
              </w:rPr>
            </w:pPr>
            <w:r w:rsidRPr="00FC58E2">
              <w:rPr>
                <w:szCs w:val="20"/>
              </w:rPr>
              <w:t xml:space="preserve">Subject importance. History. Terminology. Definition, Kinetotherapy, Kinetoprophylaxy as science. Interrelation with other disciplines. </w:t>
            </w:r>
          </w:p>
        </w:tc>
        <w:tc>
          <w:tcPr>
            <w:tcW w:w="2552" w:type="dxa"/>
            <w:tcBorders>
              <w:top w:val="single" w:sz="4" w:space="0" w:color="auto"/>
              <w:left w:val="single" w:sz="4" w:space="0" w:color="auto"/>
              <w:bottom w:val="single" w:sz="4" w:space="0" w:color="auto"/>
              <w:right w:val="single" w:sz="4" w:space="0" w:color="auto"/>
            </w:tcBorders>
          </w:tcPr>
          <w:p w14:paraId="03B6F0FD" w14:textId="77777777" w:rsidR="00084A30" w:rsidRPr="00FC58E2" w:rsidRDefault="00084A30" w:rsidP="00B04FB5">
            <w:pPr>
              <w:rPr>
                <w:rFonts w:cs="Times New Roman"/>
                <w:szCs w:val="20"/>
              </w:rPr>
            </w:pPr>
            <w:r w:rsidRPr="00FC58E2">
              <w:rPr>
                <w:rFonts w:cs="Times New Roman"/>
                <w:szCs w:val="20"/>
              </w:rPr>
              <w:t>Verbal methods: explanation</w:t>
            </w:r>
          </w:p>
          <w:p w14:paraId="6EF9CCD2" w14:textId="1C47DABA" w:rsidR="00084A30" w:rsidRPr="00FC58E2" w:rsidRDefault="00084A30" w:rsidP="00B04FB5">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00338C7A" w14:textId="0BDBA32C"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4BDE69AC" w14:textId="77777777" w:rsidTr="00084A30">
        <w:tc>
          <w:tcPr>
            <w:tcW w:w="5778" w:type="dxa"/>
            <w:tcBorders>
              <w:top w:val="single" w:sz="4" w:space="0" w:color="auto"/>
              <w:left w:val="single" w:sz="4" w:space="0" w:color="auto"/>
              <w:bottom w:val="single" w:sz="4" w:space="0" w:color="auto"/>
              <w:right w:val="single" w:sz="4" w:space="0" w:color="auto"/>
            </w:tcBorders>
          </w:tcPr>
          <w:p w14:paraId="3B88E781" w14:textId="1105587A" w:rsidR="00084A30" w:rsidRPr="00FC58E2" w:rsidRDefault="00084A30" w:rsidP="0070778F">
            <w:pPr>
              <w:rPr>
                <w:bCs/>
                <w:szCs w:val="20"/>
                <w:lang w:val="en-US"/>
              </w:rPr>
            </w:pPr>
            <w:r w:rsidRPr="00FC58E2">
              <w:rPr>
                <w:szCs w:val="20"/>
              </w:rPr>
              <w:t>Kinetoprophylaxy of static and dynamic disorders.</w:t>
            </w:r>
          </w:p>
        </w:tc>
        <w:tc>
          <w:tcPr>
            <w:tcW w:w="2552" w:type="dxa"/>
            <w:tcBorders>
              <w:top w:val="single" w:sz="4" w:space="0" w:color="auto"/>
              <w:left w:val="single" w:sz="4" w:space="0" w:color="auto"/>
              <w:bottom w:val="single" w:sz="4" w:space="0" w:color="auto"/>
              <w:right w:val="single" w:sz="4" w:space="0" w:color="auto"/>
            </w:tcBorders>
          </w:tcPr>
          <w:p w14:paraId="493F0208" w14:textId="77777777" w:rsidR="00084A30" w:rsidRPr="00FC58E2" w:rsidRDefault="00084A30" w:rsidP="007F7212">
            <w:pPr>
              <w:rPr>
                <w:rFonts w:cs="Times New Roman"/>
                <w:szCs w:val="20"/>
              </w:rPr>
            </w:pPr>
            <w:r w:rsidRPr="00FC58E2">
              <w:rPr>
                <w:rFonts w:cs="Times New Roman"/>
                <w:szCs w:val="20"/>
              </w:rPr>
              <w:t>Verbal methods: explanation</w:t>
            </w:r>
          </w:p>
          <w:p w14:paraId="0E261AC1" w14:textId="113DCA7F"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66DD1E40" w14:textId="651A975C"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7CBD033F" w14:textId="77777777" w:rsidTr="00084A30">
        <w:tc>
          <w:tcPr>
            <w:tcW w:w="5778" w:type="dxa"/>
            <w:tcBorders>
              <w:top w:val="single" w:sz="4" w:space="0" w:color="auto"/>
              <w:left w:val="single" w:sz="4" w:space="0" w:color="auto"/>
              <w:bottom w:val="single" w:sz="4" w:space="0" w:color="auto"/>
              <w:right w:val="single" w:sz="4" w:space="0" w:color="auto"/>
            </w:tcBorders>
          </w:tcPr>
          <w:p w14:paraId="14337530" w14:textId="302F3EC4" w:rsidR="00084A30" w:rsidRPr="00FC58E2" w:rsidRDefault="00084A30" w:rsidP="00D701B1">
            <w:pPr>
              <w:pStyle w:val="ListParagraph"/>
              <w:ind w:left="492"/>
              <w:rPr>
                <w:bCs/>
                <w:szCs w:val="20"/>
                <w:lang w:val="en-US"/>
              </w:rPr>
            </w:pPr>
            <w:r w:rsidRPr="00FC58E2">
              <w:rPr>
                <w:szCs w:val="20"/>
              </w:rPr>
              <w:t>Their importance in kinetoterapy and Kinetoprophylaxy. Types of muscular contractions: static (isometric) and dynamic (isotonic). Physiological effects. Applicability. Their importance in kinetoterapy and Kinetoprophylaxy.</w:t>
            </w:r>
          </w:p>
        </w:tc>
        <w:tc>
          <w:tcPr>
            <w:tcW w:w="2552" w:type="dxa"/>
            <w:tcBorders>
              <w:top w:val="single" w:sz="4" w:space="0" w:color="auto"/>
              <w:left w:val="single" w:sz="4" w:space="0" w:color="auto"/>
              <w:bottom w:val="single" w:sz="4" w:space="0" w:color="auto"/>
              <w:right w:val="single" w:sz="4" w:space="0" w:color="auto"/>
            </w:tcBorders>
          </w:tcPr>
          <w:p w14:paraId="0A56C588" w14:textId="77777777" w:rsidR="00084A30" w:rsidRPr="00FC58E2" w:rsidRDefault="00084A30" w:rsidP="007F7212">
            <w:pPr>
              <w:rPr>
                <w:rFonts w:cs="Times New Roman"/>
                <w:szCs w:val="20"/>
              </w:rPr>
            </w:pPr>
            <w:r w:rsidRPr="00FC58E2">
              <w:rPr>
                <w:rFonts w:cs="Times New Roman"/>
                <w:szCs w:val="20"/>
              </w:rPr>
              <w:t>Verbal methods: explanation</w:t>
            </w:r>
          </w:p>
          <w:p w14:paraId="152377F9" w14:textId="3DE4AC7A"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0CBE5484" w14:textId="18BE2F0F"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28CF6796" w14:textId="77777777" w:rsidTr="00084A30">
        <w:tc>
          <w:tcPr>
            <w:tcW w:w="5778" w:type="dxa"/>
            <w:tcBorders>
              <w:top w:val="single" w:sz="4" w:space="0" w:color="auto"/>
              <w:left w:val="single" w:sz="4" w:space="0" w:color="auto"/>
              <w:bottom w:val="single" w:sz="4" w:space="0" w:color="auto"/>
              <w:right w:val="single" w:sz="4" w:space="0" w:color="auto"/>
            </w:tcBorders>
          </w:tcPr>
          <w:p w14:paraId="5BB19B4B" w14:textId="605FFAF1" w:rsidR="00084A30" w:rsidRPr="00FC58E2" w:rsidRDefault="00084A30" w:rsidP="00D701B1">
            <w:pPr>
              <w:pStyle w:val="ListParagraph"/>
              <w:ind w:left="492"/>
              <w:rPr>
                <w:bCs/>
                <w:szCs w:val="20"/>
                <w:lang w:val="en-US"/>
              </w:rPr>
            </w:pPr>
            <w:r w:rsidRPr="00FC58E2">
              <w:rPr>
                <w:szCs w:val="20"/>
              </w:rPr>
              <w:t>Bone adaptive modifications. Morphofunctional characteristics of the “organ” bone. Evolution of bone mass with age. Bone remodeling. Stress/strain relationship. The effects of mechanical forces on the bone. Form-function relationship. Bone repair (stages). The relation of bone pathology / kinetotherapy and kinetoprophylaxy .</w:t>
            </w:r>
          </w:p>
        </w:tc>
        <w:tc>
          <w:tcPr>
            <w:tcW w:w="2552" w:type="dxa"/>
            <w:tcBorders>
              <w:top w:val="single" w:sz="4" w:space="0" w:color="auto"/>
              <w:left w:val="single" w:sz="4" w:space="0" w:color="auto"/>
              <w:bottom w:val="single" w:sz="4" w:space="0" w:color="auto"/>
              <w:right w:val="single" w:sz="4" w:space="0" w:color="auto"/>
            </w:tcBorders>
          </w:tcPr>
          <w:p w14:paraId="08B99565" w14:textId="77777777" w:rsidR="00084A30" w:rsidRPr="00FC58E2" w:rsidRDefault="00084A30" w:rsidP="007F7212">
            <w:pPr>
              <w:rPr>
                <w:rFonts w:cs="Times New Roman"/>
                <w:szCs w:val="20"/>
              </w:rPr>
            </w:pPr>
            <w:r w:rsidRPr="00FC58E2">
              <w:rPr>
                <w:rFonts w:cs="Times New Roman"/>
                <w:szCs w:val="20"/>
              </w:rPr>
              <w:t>Verbal methods: explanation</w:t>
            </w:r>
          </w:p>
          <w:p w14:paraId="479F81E2" w14:textId="52A50BB2"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4D469BAF" w14:textId="12617ACD"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06F95B44" w14:textId="77777777" w:rsidTr="00084A30">
        <w:tc>
          <w:tcPr>
            <w:tcW w:w="5778" w:type="dxa"/>
            <w:tcBorders>
              <w:top w:val="single" w:sz="4" w:space="0" w:color="auto"/>
              <w:left w:val="single" w:sz="4" w:space="0" w:color="auto"/>
              <w:bottom w:val="single" w:sz="4" w:space="0" w:color="auto"/>
              <w:right w:val="single" w:sz="4" w:space="0" w:color="auto"/>
            </w:tcBorders>
          </w:tcPr>
          <w:p w14:paraId="711050F9" w14:textId="064F016E" w:rsidR="00084A30" w:rsidRPr="00FC58E2" w:rsidRDefault="00084A30" w:rsidP="00D701B1">
            <w:pPr>
              <w:pStyle w:val="ListParagraph"/>
              <w:ind w:left="492"/>
              <w:jc w:val="both"/>
              <w:rPr>
                <w:szCs w:val="20"/>
              </w:rPr>
            </w:pPr>
            <w:r w:rsidRPr="00FC58E2">
              <w:rPr>
                <w:szCs w:val="20"/>
              </w:rPr>
              <w:t xml:space="preserve">Articular adaptive modifications. Morphofunctional characteristics. Notions of hydrodynamics and articular tribology. Their importance in prophylactic and therapeutic medical kinesiology. </w:t>
            </w:r>
          </w:p>
          <w:p w14:paraId="1E8DC3B6" w14:textId="475734CE" w:rsidR="00084A30" w:rsidRPr="00FC58E2" w:rsidRDefault="00084A30" w:rsidP="00FE5CFE">
            <w:pPr>
              <w:rPr>
                <w:rFonts w:cs="Times New Roman"/>
                <w:bCs/>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20BE9ADC" w14:textId="77777777" w:rsidR="00084A30" w:rsidRPr="00FC58E2" w:rsidRDefault="00084A30" w:rsidP="007F7212">
            <w:pPr>
              <w:rPr>
                <w:rFonts w:cs="Times New Roman"/>
                <w:szCs w:val="20"/>
              </w:rPr>
            </w:pPr>
            <w:r w:rsidRPr="00FC58E2">
              <w:rPr>
                <w:rFonts w:cs="Times New Roman"/>
                <w:szCs w:val="20"/>
              </w:rPr>
              <w:t>Verbal methods: explanation</w:t>
            </w:r>
          </w:p>
          <w:p w14:paraId="3F99E9EB" w14:textId="4B47B2AD"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0EAFBD2F" w14:textId="5A20062B"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257F4904" w14:textId="77777777" w:rsidTr="00084A30">
        <w:tc>
          <w:tcPr>
            <w:tcW w:w="5778" w:type="dxa"/>
            <w:tcBorders>
              <w:top w:val="single" w:sz="4" w:space="0" w:color="auto"/>
              <w:left w:val="single" w:sz="4" w:space="0" w:color="auto"/>
              <w:bottom w:val="single" w:sz="4" w:space="0" w:color="auto"/>
              <w:right w:val="single" w:sz="4" w:space="0" w:color="auto"/>
            </w:tcBorders>
          </w:tcPr>
          <w:p w14:paraId="3DDD7CBD" w14:textId="29008157" w:rsidR="00084A30" w:rsidRPr="00FC58E2" w:rsidRDefault="0070778F" w:rsidP="00D701B1">
            <w:pPr>
              <w:pStyle w:val="ListParagraph"/>
              <w:ind w:left="492"/>
              <w:rPr>
                <w:bCs/>
                <w:szCs w:val="20"/>
                <w:lang w:val="en-US"/>
              </w:rPr>
            </w:pPr>
            <w:r w:rsidRPr="00FC58E2">
              <w:rPr>
                <w:szCs w:val="20"/>
              </w:rPr>
              <w:t>The relationships between: the pathology of cartilage – kinetotherapy; articular pathology – kinetotherapy; tendo-ligamentous pathology; kinetotherapy; neuro-muscular pathology – kinetotherapy.</w:t>
            </w:r>
          </w:p>
        </w:tc>
        <w:tc>
          <w:tcPr>
            <w:tcW w:w="2552" w:type="dxa"/>
            <w:tcBorders>
              <w:top w:val="single" w:sz="4" w:space="0" w:color="auto"/>
              <w:left w:val="single" w:sz="4" w:space="0" w:color="auto"/>
              <w:bottom w:val="single" w:sz="4" w:space="0" w:color="auto"/>
              <w:right w:val="single" w:sz="4" w:space="0" w:color="auto"/>
            </w:tcBorders>
          </w:tcPr>
          <w:p w14:paraId="189E7F00" w14:textId="77777777" w:rsidR="00084A30" w:rsidRPr="00FC58E2" w:rsidRDefault="00084A30" w:rsidP="007F7212">
            <w:pPr>
              <w:rPr>
                <w:rFonts w:cs="Times New Roman"/>
                <w:szCs w:val="20"/>
              </w:rPr>
            </w:pPr>
            <w:r w:rsidRPr="00FC58E2">
              <w:rPr>
                <w:rFonts w:cs="Times New Roman"/>
                <w:szCs w:val="20"/>
              </w:rPr>
              <w:t>Verbal methods: explanation</w:t>
            </w:r>
          </w:p>
          <w:p w14:paraId="750722EB" w14:textId="137AE8E9"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2DD37D6B" w14:textId="3242599B"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76136928" w14:textId="77777777" w:rsidTr="00084A30">
        <w:tc>
          <w:tcPr>
            <w:tcW w:w="5778" w:type="dxa"/>
            <w:tcBorders>
              <w:top w:val="single" w:sz="4" w:space="0" w:color="auto"/>
              <w:left w:val="single" w:sz="4" w:space="0" w:color="auto"/>
              <w:bottom w:val="single" w:sz="4" w:space="0" w:color="auto"/>
              <w:right w:val="single" w:sz="4" w:space="0" w:color="auto"/>
            </w:tcBorders>
          </w:tcPr>
          <w:p w14:paraId="458849EC" w14:textId="698A9CC6" w:rsidR="00084A30" w:rsidRPr="00FC58E2" w:rsidRDefault="00084A30" w:rsidP="00D701B1">
            <w:pPr>
              <w:pStyle w:val="ListParagraph"/>
              <w:ind w:left="492"/>
              <w:rPr>
                <w:bCs/>
                <w:szCs w:val="20"/>
                <w:lang w:val="en-US"/>
              </w:rPr>
            </w:pPr>
            <w:r w:rsidRPr="00FC58E2">
              <w:rPr>
                <w:szCs w:val="20"/>
              </w:rPr>
              <w:t xml:space="preserve">Thermoregulation in physical activity. The role of warming up in physical activity. Hydroelectrolytic and excretory modifications. Their importance in medical gymnastics.  </w:t>
            </w:r>
          </w:p>
        </w:tc>
        <w:tc>
          <w:tcPr>
            <w:tcW w:w="2552" w:type="dxa"/>
            <w:tcBorders>
              <w:top w:val="single" w:sz="4" w:space="0" w:color="auto"/>
              <w:left w:val="single" w:sz="4" w:space="0" w:color="auto"/>
              <w:bottom w:val="single" w:sz="4" w:space="0" w:color="auto"/>
              <w:right w:val="single" w:sz="4" w:space="0" w:color="auto"/>
            </w:tcBorders>
          </w:tcPr>
          <w:p w14:paraId="0B16E5A5" w14:textId="77777777" w:rsidR="00084A30" w:rsidRPr="00FC58E2" w:rsidRDefault="00084A30" w:rsidP="007F7212">
            <w:pPr>
              <w:rPr>
                <w:rFonts w:cs="Times New Roman"/>
                <w:szCs w:val="20"/>
              </w:rPr>
            </w:pPr>
            <w:r w:rsidRPr="00FC58E2">
              <w:rPr>
                <w:rFonts w:cs="Times New Roman"/>
                <w:szCs w:val="20"/>
              </w:rPr>
              <w:t>Verbal methods: explanation</w:t>
            </w:r>
          </w:p>
          <w:p w14:paraId="1888AD97" w14:textId="08749415"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4E783EF0" w14:textId="29B676B4" w:rsidR="00084A30" w:rsidRPr="00FC58E2" w:rsidRDefault="00A75091" w:rsidP="00FE5CFE">
            <w:pPr>
              <w:spacing w:line="276" w:lineRule="auto"/>
              <w:rPr>
                <w:rFonts w:cs="Times New Roman"/>
                <w:bCs/>
                <w:szCs w:val="20"/>
                <w:lang w:val="en-US"/>
              </w:rPr>
            </w:pPr>
            <w:r>
              <w:rPr>
                <w:rFonts w:cs="Times New Roman"/>
                <w:szCs w:val="20"/>
              </w:rPr>
              <w:t>4</w:t>
            </w:r>
            <w:r w:rsidR="00084A30" w:rsidRPr="00FC58E2">
              <w:rPr>
                <w:rFonts w:cs="Times New Roman"/>
                <w:szCs w:val="20"/>
              </w:rPr>
              <w:t xml:space="preserve"> hrs</w:t>
            </w:r>
          </w:p>
        </w:tc>
      </w:tr>
      <w:tr w:rsidR="00084A30" w:rsidRPr="00FC58E2" w14:paraId="4045755C" w14:textId="265D726C" w:rsidTr="00084A30">
        <w:tc>
          <w:tcPr>
            <w:tcW w:w="9930" w:type="dxa"/>
            <w:gridSpan w:val="3"/>
            <w:tcBorders>
              <w:top w:val="single" w:sz="4" w:space="0" w:color="auto"/>
              <w:left w:val="single" w:sz="4" w:space="0" w:color="auto"/>
              <w:bottom w:val="single" w:sz="4" w:space="0" w:color="auto"/>
              <w:right w:val="single" w:sz="4" w:space="0" w:color="auto"/>
            </w:tcBorders>
            <w:hideMark/>
          </w:tcPr>
          <w:p w14:paraId="30C5CE91" w14:textId="77777777" w:rsidR="00084A30" w:rsidRPr="00FC58E2" w:rsidRDefault="00084A30" w:rsidP="00175671">
            <w:pPr>
              <w:spacing w:line="276" w:lineRule="auto"/>
              <w:rPr>
                <w:rFonts w:cs="Times New Roman"/>
                <w:bCs/>
                <w:szCs w:val="20"/>
                <w:lang w:val="en-US"/>
              </w:rPr>
            </w:pPr>
            <w:r w:rsidRPr="00FC58E2">
              <w:rPr>
                <w:rFonts w:cs="Times New Roman"/>
                <w:szCs w:val="20"/>
                <w:lang w:val="en-US"/>
              </w:rPr>
              <w:t>Bibliography</w:t>
            </w:r>
          </w:p>
          <w:p w14:paraId="05588C0F" w14:textId="77777777" w:rsidR="00084A30" w:rsidRPr="00FC58E2" w:rsidRDefault="00084A30" w:rsidP="00D701B1">
            <w:pPr>
              <w:tabs>
                <w:tab w:val="left" w:pos="360"/>
              </w:tabs>
              <w:rPr>
                <w:rFonts w:cs="Times New Roman"/>
                <w:szCs w:val="20"/>
              </w:rPr>
            </w:pPr>
            <w:r w:rsidRPr="00FC58E2">
              <w:rPr>
                <w:rFonts w:cs="Times New Roman"/>
                <w:szCs w:val="20"/>
              </w:rPr>
              <w:t>1. Apostol, I., Ergofiziologie - Course. Ed. Univ. „Al. I.Cuza”, Iaşi, 1998.</w:t>
            </w:r>
          </w:p>
          <w:p w14:paraId="3101E076" w14:textId="77777777" w:rsidR="00084A30" w:rsidRPr="00FC58E2" w:rsidRDefault="00084A30" w:rsidP="00D701B1">
            <w:pPr>
              <w:tabs>
                <w:tab w:val="left" w:pos="288"/>
              </w:tabs>
              <w:rPr>
                <w:rFonts w:cs="Times New Roman"/>
                <w:szCs w:val="20"/>
              </w:rPr>
            </w:pPr>
            <w:r w:rsidRPr="00FC58E2">
              <w:rPr>
                <w:rFonts w:cs="Times New Roman"/>
                <w:szCs w:val="20"/>
              </w:rPr>
              <w:t>2. Baciu, Cl., Aparatul locomotor.  Ed. Medicală, Bucharest, 1981.</w:t>
            </w:r>
          </w:p>
          <w:p w14:paraId="300CCD82" w14:textId="77777777" w:rsidR="00084A30" w:rsidRPr="00FC58E2" w:rsidRDefault="00084A30" w:rsidP="00D701B1">
            <w:pPr>
              <w:tabs>
                <w:tab w:val="left" w:pos="432"/>
              </w:tabs>
              <w:rPr>
                <w:rFonts w:cs="Times New Roman"/>
                <w:szCs w:val="20"/>
              </w:rPr>
            </w:pPr>
            <w:r w:rsidRPr="00FC58E2">
              <w:rPr>
                <w:rFonts w:cs="Times New Roman"/>
                <w:szCs w:val="20"/>
              </w:rPr>
              <w:t>3. Hăulică, I., Fiziologie umană, 3</w:t>
            </w:r>
            <w:r w:rsidRPr="00FC58E2">
              <w:rPr>
                <w:rFonts w:cs="Times New Roman"/>
                <w:szCs w:val="20"/>
                <w:vertAlign w:val="superscript"/>
              </w:rPr>
              <w:t>rd</w:t>
            </w:r>
            <w:r w:rsidRPr="00FC58E2">
              <w:rPr>
                <w:rFonts w:cs="Times New Roman"/>
                <w:szCs w:val="20"/>
              </w:rPr>
              <w:t xml:space="preserve"> Edition, Ed. Medicală, Bucharest, 2007.</w:t>
            </w:r>
          </w:p>
          <w:p w14:paraId="7634C85E" w14:textId="77777777" w:rsidR="00084A30" w:rsidRPr="00FC58E2" w:rsidRDefault="00084A30" w:rsidP="00D701B1">
            <w:pPr>
              <w:tabs>
                <w:tab w:val="left" w:pos="360"/>
              </w:tabs>
              <w:ind w:left="216" w:hanging="216"/>
              <w:rPr>
                <w:rFonts w:cs="Times New Roman"/>
                <w:szCs w:val="20"/>
              </w:rPr>
            </w:pPr>
            <w:r w:rsidRPr="00FC58E2">
              <w:rPr>
                <w:rFonts w:cs="Times New Roman"/>
                <w:szCs w:val="20"/>
              </w:rPr>
              <w:t>4. Sbenghe,  T., Bazele teoretice şi practice ale kinetoterapiei, Ed. Medicală, Bucharest, 1999.</w:t>
            </w:r>
          </w:p>
          <w:p w14:paraId="61F7BDAD" w14:textId="77777777" w:rsidR="00084A30" w:rsidRPr="00FC58E2" w:rsidRDefault="00084A30" w:rsidP="00D701B1">
            <w:pPr>
              <w:tabs>
                <w:tab w:val="left" w:pos="360"/>
              </w:tabs>
              <w:ind w:left="216" w:hanging="216"/>
              <w:rPr>
                <w:rFonts w:cs="Times New Roman"/>
                <w:szCs w:val="20"/>
              </w:rPr>
            </w:pPr>
            <w:r w:rsidRPr="00FC58E2">
              <w:rPr>
                <w:rFonts w:cs="Times New Roman"/>
                <w:szCs w:val="20"/>
              </w:rPr>
              <w:t>5. Sbenghe, T., Kinetologie profilactică, terapeutică şi de recuperare, Ed. Medicală, Bucharest, 1987</w:t>
            </w:r>
          </w:p>
          <w:p w14:paraId="783475AE" w14:textId="77777777" w:rsidR="00084A30" w:rsidRPr="00FC58E2" w:rsidRDefault="00084A30" w:rsidP="00D701B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rPr>
              <w:t xml:space="preserve">6. Sbenghe, T., Kinesiologie, ştiinţa mişcării, Ed. </w:t>
            </w:r>
            <w:r w:rsidRPr="00FC58E2">
              <w:rPr>
                <w:rFonts w:ascii="Trebuchet MS" w:hAnsi="Trebuchet MS"/>
                <w:b w:val="0"/>
                <w:sz w:val="20"/>
                <w:szCs w:val="20"/>
                <w:lang w:val="en-US"/>
              </w:rPr>
              <w:t>Medicală, Bucharest, 2008.</w:t>
            </w:r>
          </w:p>
          <w:p w14:paraId="0F937A44" w14:textId="77777777" w:rsidR="00084A30" w:rsidRPr="00FC58E2" w:rsidRDefault="00084A30" w:rsidP="00D701B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7. Ionescu A.N. Gimnastica medicala, Ed. All Bucuresti 1994</w:t>
            </w:r>
          </w:p>
          <w:p w14:paraId="27C64577" w14:textId="77777777" w:rsidR="00084A30" w:rsidRPr="00FC58E2" w:rsidRDefault="00084A30" w:rsidP="00D701B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8.</w:t>
            </w:r>
            <w:r w:rsidRPr="00FC58E2">
              <w:rPr>
                <w:rFonts w:ascii="Trebuchet MS" w:hAnsi="Trebuchet MS"/>
                <w:sz w:val="20"/>
                <w:szCs w:val="20"/>
              </w:rPr>
              <w:t xml:space="preserve"> </w:t>
            </w:r>
            <w:r w:rsidRPr="00FC58E2">
              <w:rPr>
                <w:rFonts w:ascii="Trebuchet MS" w:hAnsi="Trebuchet MS"/>
                <w:b w:val="0"/>
                <w:sz w:val="20"/>
                <w:szCs w:val="20"/>
                <w:lang w:val="en-US"/>
              </w:rPr>
              <w:t>Balint Nela Tatiana Kinetoprofilaxie, Editura Alma Mater Bacău – 2010</w:t>
            </w:r>
          </w:p>
          <w:p w14:paraId="7C63B9FF" w14:textId="77777777" w:rsidR="00084A30" w:rsidRPr="00FC58E2" w:rsidRDefault="00084A30" w:rsidP="00D701B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9. Plas F., Hagron E. Kinetoterapia active, Ed Polirom, Iasi, 2001</w:t>
            </w:r>
          </w:p>
          <w:p w14:paraId="18E36EB0" w14:textId="77777777" w:rsidR="00084A30" w:rsidRPr="00FC58E2" w:rsidRDefault="00084A30" w:rsidP="00D701B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10.Albu C. Vlad T. Albu A.,  kinetoterapia active, Ed Polirom, Iasi, 2001</w:t>
            </w:r>
          </w:p>
          <w:p w14:paraId="27E611CC" w14:textId="4DE18B66" w:rsidR="00084A30" w:rsidRPr="00FC58E2" w:rsidRDefault="00084A30" w:rsidP="00D701B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11. Dumitru D.  , Reeducarea functionala in afectiunile coloanei vertebrale, Ed Sport-Turism, Bucuresti, 1984</w:t>
            </w:r>
          </w:p>
        </w:tc>
      </w:tr>
      <w:tr w:rsidR="00084A30" w:rsidRPr="00FC58E2" w14:paraId="2D2055E3" w14:textId="77777777" w:rsidTr="00084A30">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084A30" w:rsidRPr="00FC58E2" w:rsidRDefault="00084A30" w:rsidP="00FE5CFE">
            <w:pPr>
              <w:spacing w:line="276" w:lineRule="auto"/>
              <w:rPr>
                <w:rFonts w:cs="Times New Roman"/>
                <w:bCs/>
                <w:szCs w:val="20"/>
                <w:lang w:val="en-US"/>
              </w:rPr>
            </w:pPr>
            <w:r w:rsidRPr="00FC58E2">
              <w:rPr>
                <w:rFonts w:cs="Times New Roman"/>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084A30" w:rsidRPr="00FC58E2" w:rsidRDefault="00084A30" w:rsidP="00FE5CFE">
            <w:pPr>
              <w:spacing w:line="276" w:lineRule="auto"/>
              <w:rPr>
                <w:rFonts w:cs="Times New Roman"/>
                <w:bCs/>
                <w:szCs w:val="20"/>
                <w:lang w:val="en-US"/>
              </w:rPr>
            </w:pPr>
            <w:r w:rsidRPr="00FC58E2">
              <w:rPr>
                <w:rFonts w:cs="Times New Roman"/>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0889E675" w:rsidR="00084A30" w:rsidRPr="00FC58E2" w:rsidRDefault="00084A30" w:rsidP="00FE5CFE">
            <w:pPr>
              <w:spacing w:line="276" w:lineRule="auto"/>
              <w:rPr>
                <w:rFonts w:cs="Times New Roman"/>
                <w:bCs/>
                <w:szCs w:val="20"/>
                <w:lang w:val="en-US"/>
              </w:rPr>
            </w:pPr>
          </w:p>
        </w:tc>
      </w:tr>
      <w:tr w:rsidR="00084A30" w:rsidRPr="00FC58E2" w14:paraId="7FC9100E" w14:textId="77777777" w:rsidTr="00084A30">
        <w:tc>
          <w:tcPr>
            <w:tcW w:w="5778" w:type="dxa"/>
            <w:tcBorders>
              <w:top w:val="single" w:sz="4" w:space="0" w:color="auto"/>
              <w:left w:val="single" w:sz="4" w:space="0" w:color="auto"/>
              <w:bottom w:val="single" w:sz="4" w:space="0" w:color="auto"/>
              <w:right w:val="single" w:sz="4" w:space="0" w:color="auto"/>
            </w:tcBorders>
          </w:tcPr>
          <w:p w14:paraId="5DA9A7F0" w14:textId="01DE8DA8"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hAnsi="Trebuchet MS"/>
                <w:sz w:val="20"/>
                <w:szCs w:val="20"/>
              </w:rPr>
              <w:t xml:space="preserve">Physiological and anatomical bases of kinesiology: the bone, cartilage, articulation, articular, synovial capsule, synovial liquid.   </w:t>
            </w:r>
          </w:p>
        </w:tc>
        <w:tc>
          <w:tcPr>
            <w:tcW w:w="2552" w:type="dxa"/>
            <w:tcBorders>
              <w:top w:val="single" w:sz="4" w:space="0" w:color="auto"/>
              <w:left w:val="single" w:sz="4" w:space="0" w:color="auto"/>
              <w:bottom w:val="single" w:sz="4" w:space="0" w:color="auto"/>
              <w:right w:val="single" w:sz="4" w:space="0" w:color="auto"/>
            </w:tcBorders>
          </w:tcPr>
          <w:p w14:paraId="2E78149B" w14:textId="77777777" w:rsidR="00084A30" w:rsidRPr="00FC58E2" w:rsidRDefault="00084A30" w:rsidP="007F7212">
            <w:pPr>
              <w:rPr>
                <w:rFonts w:cs="Times New Roman"/>
                <w:szCs w:val="20"/>
              </w:rPr>
            </w:pPr>
            <w:r w:rsidRPr="00FC58E2">
              <w:rPr>
                <w:rFonts w:cs="Times New Roman"/>
                <w:szCs w:val="20"/>
              </w:rPr>
              <w:t>Verbal methods: explanation</w:t>
            </w:r>
          </w:p>
          <w:p w14:paraId="509C7CED" w14:textId="4FBB511B"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1E7168AA" w14:textId="58E5A965" w:rsidR="00084A30" w:rsidRPr="00FC58E2" w:rsidRDefault="00084A30" w:rsidP="00FE5CFE">
            <w:pPr>
              <w:spacing w:line="276" w:lineRule="auto"/>
              <w:rPr>
                <w:rFonts w:cs="Times New Roman"/>
                <w:bCs/>
                <w:szCs w:val="20"/>
                <w:lang w:val="en-US"/>
              </w:rPr>
            </w:pPr>
            <w:r w:rsidRPr="00FC58E2">
              <w:rPr>
                <w:rFonts w:cs="Times New Roman"/>
                <w:szCs w:val="20"/>
              </w:rPr>
              <w:t>2 hrs</w:t>
            </w:r>
          </w:p>
        </w:tc>
      </w:tr>
      <w:tr w:rsidR="00084A30" w:rsidRPr="00FC58E2" w14:paraId="787CD6C8" w14:textId="77777777" w:rsidTr="00084A30">
        <w:tc>
          <w:tcPr>
            <w:tcW w:w="5778" w:type="dxa"/>
            <w:tcBorders>
              <w:top w:val="single" w:sz="4" w:space="0" w:color="auto"/>
              <w:left w:val="single" w:sz="4" w:space="0" w:color="auto"/>
              <w:bottom w:val="single" w:sz="4" w:space="0" w:color="auto"/>
              <w:right w:val="single" w:sz="4" w:space="0" w:color="auto"/>
            </w:tcBorders>
          </w:tcPr>
          <w:p w14:paraId="5F79E22B" w14:textId="460F65F0"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hAnsi="Trebuchet MS"/>
                <w:sz w:val="20"/>
                <w:szCs w:val="20"/>
              </w:rPr>
              <w:t>Physiological and anatomical bases of kinesiology/ gymnastics: the muscle, nerve.</w:t>
            </w:r>
          </w:p>
        </w:tc>
        <w:tc>
          <w:tcPr>
            <w:tcW w:w="2552" w:type="dxa"/>
            <w:tcBorders>
              <w:top w:val="single" w:sz="4" w:space="0" w:color="auto"/>
              <w:left w:val="single" w:sz="4" w:space="0" w:color="auto"/>
              <w:bottom w:val="single" w:sz="4" w:space="0" w:color="auto"/>
              <w:right w:val="single" w:sz="4" w:space="0" w:color="auto"/>
            </w:tcBorders>
          </w:tcPr>
          <w:p w14:paraId="15C1130B" w14:textId="77777777" w:rsidR="00084A30" w:rsidRPr="00FC58E2" w:rsidRDefault="00084A30" w:rsidP="007F7212">
            <w:pPr>
              <w:rPr>
                <w:rFonts w:cs="Times New Roman"/>
                <w:szCs w:val="20"/>
              </w:rPr>
            </w:pPr>
            <w:r w:rsidRPr="00FC58E2">
              <w:rPr>
                <w:rFonts w:cs="Times New Roman"/>
                <w:szCs w:val="20"/>
              </w:rPr>
              <w:t>Verbal methods: explanation</w:t>
            </w:r>
          </w:p>
          <w:p w14:paraId="61E679D7" w14:textId="2B045B99"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61DD0E5C" w14:textId="7DA066D9" w:rsidR="00084A30" w:rsidRPr="00FC58E2" w:rsidRDefault="00084A30" w:rsidP="00FE5CFE">
            <w:pPr>
              <w:spacing w:line="276" w:lineRule="auto"/>
              <w:rPr>
                <w:rFonts w:cs="Times New Roman"/>
                <w:bCs/>
                <w:szCs w:val="20"/>
                <w:lang w:val="en-US"/>
              </w:rPr>
            </w:pPr>
            <w:r w:rsidRPr="00FC58E2">
              <w:rPr>
                <w:rFonts w:cs="Times New Roman"/>
                <w:szCs w:val="20"/>
              </w:rPr>
              <w:t>2 hrs</w:t>
            </w:r>
          </w:p>
        </w:tc>
      </w:tr>
      <w:tr w:rsidR="00084A30" w:rsidRPr="00FC58E2" w14:paraId="77B7E961" w14:textId="77777777" w:rsidTr="00084A30">
        <w:tc>
          <w:tcPr>
            <w:tcW w:w="5778" w:type="dxa"/>
            <w:tcBorders>
              <w:top w:val="single" w:sz="4" w:space="0" w:color="auto"/>
              <w:left w:val="single" w:sz="4" w:space="0" w:color="auto"/>
              <w:bottom w:val="single" w:sz="4" w:space="0" w:color="auto"/>
              <w:right w:val="single" w:sz="4" w:space="0" w:color="auto"/>
            </w:tcBorders>
          </w:tcPr>
          <w:p w14:paraId="6EA7E705" w14:textId="76CA48F4"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hAnsi="Trebuchet MS"/>
                <w:sz w:val="20"/>
                <w:szCs w:val="20"/>
              </w:rPr>
              <w:t xml:space="preserve">Motor control. The nerve – muscle complex. </w:t>
            </w:r>
          </w:p>
        </w:tc>
        <w:tc>
          <w:tcPr>
            <w:tcW w:w="2552" w:type="dxa"/>
            <w:tcBorders>
              <w:top w:val="single" w:sz="4" w:space="0" w:color="auto"/>
              <w:left w:val="single" w:sz="4" w:space="0" w:color="auto"/>
              <w:bottom w:val="single" w:sz="4" w:space="0" w:color="auto"/>
              <w:right w:val="single" w:sz="4" w:space="0" w:color="auto"/>
            </w:tcBorders>
          </w:tcPr>
          <w:p w14:paraId="613AC4D0" w14:textId="77777777" w:rsidR="00084A30" w:rsidRPr="00FC58E2" w:rsidRDefault="00084A30" w:rsidP="007F7212">
            <w:pPr>
              <w:rPr>
                <w:rFonts w:cs="Times New Roman"/>
                <w:szCs w:val="20"/>
              </w:rPr>
            </w:pPr>
            <w:r w:rsidRPr="00FC58E2">
              <w:rPr>
                <w:rFonts w:cs="Times New Roman"/>
                <w:szCs w:val="20"/>
              </w:rPr>
              <w:t>Verbal methods: explanation</w:t>
            </w:r>
          </w:p>
          <w:p w14:paraId="3A569A16" w14:textId="269D3D4D"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27620DCB" w14:textId="4F443DAF" w:rsidR="00084A30" w:rsidRPr="00FC58E2" w:rsidRDefault="00455C3F" w:rsidP="00FE5CFE">
            <w:pPr>
              <w:spacing w:line="276" w:lineRule="auto"/>
              <w:rPr>
                <w:rFonts w:cs="Times New Roman"/>
                <w:bCs/>
                <w:szCs w:val="20"/>
                <w:lang w:val="en-US"/>
              </w:rPr>
            </w:pPr>
            <w:r>
              <w:rPr>
                <w:rFonts w:cs="Times New Roman"/>
                <w:szCs w:val="20"/>
              </w:rPr>
              <w:t>2</w:t>
            </w:r>
            <w:r w:rsidR="00084A30" w:rsidRPr="00FC58E2">
              <w:rPr>
                <w:rFonts w:cs="Times New Roman"/>
                <w:szCs w:val="20"/>
              </w:rPr>
              <w:t xml:space="preserve"> hrs</w:t>
            </w:r>
          </w:p>
        </w:tc>
      </w:tr>
      <w:tr w:rsidR="00084A30" w:rsidRPr="00FC58E2" w14:paraId="3596073B" w14:textId="77777777" w:rsidTr="00084A30">
        <w:trPr>
          <w:trHeight w:val="396"/>
        </w:trPr>
        <w:tc>
          <w:tcPr>
            <w:tcW w:w="5778" w:type="dxa"/>
            <w:tcBorders>
              <w:top w:val="single" w:sz="4" w:space="0" w:color="auto"/>
              <w:left w:val="single" w:sz="4" w:space="0" w:color="auto"/>
              <w:bottom w:val="single" w:sz="4" w:space="0" w:color="auto"/>
              <w:right w:val="single" w:sz="4" w:space="0" w:color="auto"/>
            </w:tcBorders>
          </w:tcPr>
          <w:p w14:paraId="15110DF9" w14:textId="279535BD"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eastAsia="Trebuchet MS" w:hAnsi="Trebuchet MS"/>
                <w:bCs/>
                <w:color w:val="auto"/>
                <w:sz w:val="20"/>
                <w:szCs w:val="20"/>
              </w:rPr>
              <w:t xml:space="preserve">Primary and secondary </w:t>
            </w:r>
            <w:r w:rsidRPr="00FC58E2">
              <w:rPr>
                <w:rFonts w:ascii="Trebuchet MS" w:hAnsi="Trebuchet MS"/>
                <w:sz w:val="20"/>
                <w:szCs w:val="20"/>
              </w:rPr>
              <w:t>Kinetoprophylaxis of the body deficiencies</w:t>
            </w:r>
          </w:p>
        </w:tc>
        <w:tc>
          <w:tcPr>
            <w:tcW w:w="2552" w:type="dxa"/>
            <w:tcBorders>
              <w:top w:val="single" w:sz="4" w:space="0" w:color="auto"/>
              <w:left w:val="single" w:sz="4" w:space="0" w:color="auto"/>
              <w:bottom w:val="single" w:sz="4" w:space="0" w:color="auto"/>
              <w:right w:val="single" w:sz="4" w:space="0" w:color="auto"/>
            </w:tcBorders>
          </w:tcPr>
          <w:p w14:paraId="55C14A63" w14:textId="77777777" w:rsidR="00084A30" w:rsidRPr="00FC58E2" w:rsidRDefault="00084A30" w:rsidP="007F7212">
            <w:pPr>
              <w:rPr>
                <w:rFonts w:cs="Times New Roman"/>
                <w:szCs w:val="20"/>
              </w:rPr>
            </w:pPr>
            <w:r w:rsidRPr="00FC58E2">
              <w:rPr>
                <w:rFonts w:cs="Times New Roman"/>
                <w:szCs w:val="20"/>
              </w:rPr>
              <w:t>Verbal methods: explanation</w:t>
            </w:r>
          </w:p>
          <w:p w14:paraId="4A51BE82" w14:textId="734F97CC"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3D064BC8" w14:textId="651C876C" w:rsidR="00084A30" w:rsidRPr="00FC58E2" w:rsidRDefault="00455C3F" w:rsidP="00FE5CFE">
            <w:pPr>
              <w:spacing w:line="276" w:lineRule="auto"/>
              <w:rPr>
                <w:rFonts w:cs="Times New Roman"/>
                <w:bCs/>
                <w:szCs w:val="20"/>
                <w:lang w:val="en-US"/>
              </w:rPr>
            </w:pPr>
            <w:r>
              <w:rPr>
                <w:rFonts w:cs="Times New Roman"/>
                <w:szCs w:val="20"/>
              </w:rPr>
              <w:t>2</w:t>
            </w:r>
            <w:bookmarkStart w:id="0" w:name="_GoBack"/>
            <w:bookmarkEnd w:id="0"/>
            <w:r w:rsidR="00084A30" w:rsidRPr="00FC58E2">
              <w:rPr>
                <w:rFonts w:cs="Times New Roman"/>
                <w:szCs w:val="20"/>
              </w:rPr>
              <w:t xml:space="preserve"> hrs</w:t>
            </w:r>
          </w:p>
        </w:tc>
      </w:tr>
      <w:tr w:rsidR="00084A30" w:rsidRPr="00FC58E2" w14:paraId="70441D12" w14:textId="77777777" w:rsidTr="00084A30">
        <w:tc>
          <w:tcPr>
            <w:tcW w:w="5778" w:type="dxa"/>
            <w:tcBorders>
              <w:top w:val="single" w:sz="4" w:space="0" w:color="auto"/>
              <w:left w:val="single" w:sz="4" w:space="0" w:color="auto"/>
              <w:bottom w:val="single" w:sz="4" w:space="0" w:color="auto"/>
              <w:right w:val="single" w:sz="4" w:space="0" w:color="auto"/>
            </w:tcBorders>
          </w:tcPr>
          <w:p w14:paraId="2AE1CF3E" w14:textId="5CCABA56"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eastAsia="Trebuchet MS" w:hAnsi="Trebuchet MS"/>
                <w:bCs/>
                <w:color w:val="auto"/>
                <w:sz w:val="20"/>
                <w:szCs w:val="20"/>
              </w:rPr>
              <w:t xml:space="preserve">Primary and secondary </w:t>
            </w:r>
            <w:r w:rsidRPr="00FC58E2">
              <w:rPr>
                <w:rFonts w:ascii="Trebuchet MS" w:hAnsi="Trebuchet MS"/>
                <w:sz w:val="20"/>
                <w:szCs w:val="20"/>
              </w:rPr>
              <w:t>Kinetoprophylaxis by age group</w:t>
            </w:r>
          </w:p>
        </w:tc>
        <w:tc>
          <w:tcPr>
            <w:tcW w:w="2552" w:type="dxa"/>
            <w:tcBorders>
              <w:top w:val="single" w:sz="4" w:space="0" w:color="auto"/>
              <w:left w:val="single" w:sz="4" w:space="0" w:color="auto"/>
              <w:bottom w:val="single" w:sz="4" w:space="0" w:color="auto"/>
              <w:right w:val="single" w:sz="4" w:space="0" w:color="auto"/>
            </w:tcBorders>
          </w:tcPr>
          <w:p w14:paraId="4F7F5329" w14:textId="77777777" w:rsidR="00084A30" w:rsidRPr="00FC58E2" w:rsidRDefault="00084A30" w:rsidP="007F7212">
            <w:pPr>
              <w:rPr>
                <w:rFonts w:cs="Times New Roman"/>
                <w:szCs w:val="20"/>
              </w:rPr>
            </w:pPr>
            <w:r w:rsidRPr="00FC58E2">
              <w:rPr>
                <w:rFonts w:cs="Times New Roman"/>
                <w:szCs w:val="20"/>
              </w:rPr>
              <w:t>Verbal methods: explanation</w:t>
            </w:r>
          </w:p>
          <w:p w14:paraId="33D8477B" w14:textId="62A63504"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0B3AF7E1" w14:textId="3163CBD2" w:rsidR="00084A30" w:rsidRPr="00FC58E2" w:rsidRDefault="00084A30" w:rsidP="00FE5CFE">
            <w:pPr>
              <w:spacing w:line="276" w:lineRule="auto"/>
              <w:rPr>
                <w:rFonts w:cs="Times New Roman"/>
                <w:bCs/>
                <w:szCs w:val="20"/>
                <w:lang w:val="en-US"/>
              </w:rPr>
            </w:pPr>
            <w:r w:rsidRPr="00FC58E2">
              <w:rPr>
                <w:rFonts w:cs="Times New Roman"/>
                <w:szCs w:val="20"/>
              </w:rPr>
              <w:t>2 hrs</w:t>
            </w:r>
          </w:p>
        </w:tc>
      </w:tr>
      <w:tr w:rsidR="00084A30" w:rsidRPr="00FC58E2" w14:paraId="65D4E8D2" w14:textId="77777777" w:rsidTr="00084A30">
        <w:tc>
          <w:tcPr>
            <w:tcW w:w="5778" w:type="dxa"/>
            <w:tcBorders>
              <w:top w:val="single" w:sz="4" w:space="0" w:color="auto"/>
              <w:left w:val="single" w:sz="4" w:space="0" w:color="auto"/>
              <w:bottom w:val="single" w:sz="4" w:space="0" w:color="auto"/>
              <w:right w:val="single" w:sz="4" w:space="0" w:color="auto"/>
            </w:tcBorders>
          </w:tcPr>
          <w:p w14:paraId="73B1098C" w14:textId="11B38D47"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eastAsia="Trebuchet MS" w:hAnsi="Trebuchet MS"/>
                <w:bCs/>
                <w:color w:val="auto"/>
                <w:sz w:val="20"/>
                <w:szCs w:val="20"/>
              </w:rPr>
              <w:t xml:space="preserve">Primary and secondary </w:t>
            </w:r>
            <w:r w:rsidRPr="00FC58E2">
              <w:rPr>
                <w:rFonts w:ascii="Trebuchet MS" w:hAnsi="Trebuchet MS"/>
                <w:sz w:val="20"/>
                <w:szCs w:val="20"/>
              </w:rPr>
              <w:t>Kinetoprophylaxis in metabolic disorders</w:t>
            </w:r>
          </w:p>
        </w:tc>
        <w:tc>
          <w:tcPr>
            <w:tcW w:w="2552" w:type="dxa"/>
            <w:tcBorders>
              <w:top w:val="single" w:sz="4" w:space="0" w:color="auto"/>
              <w:left w:val="single" w:sz="4" w:space="0" w:color="auto"/>
              <w:bottom w:val="single" w:sz="4" w:space="0" w:color="auto"/>
              <w:right w:val="single" w:sz="4" w:space="0" w:color="auto"/>
            </w:tcBorders>
          </w:tcPr>
          <w:p w14:paraId="1D4CD497" w14:textId="77777777" w:rsidR="00084A30" w:rsidRPr="00FC58E2" w:rsidRDefault="00084A30" w:rsidP="007F7212">
            <w:pPr>
              <w:rPr>
                <w:rFonts w:cs="Times New Roman"/>
                <w:szCs w:val="20"/>
              </w:rPr>
            </w:pPr>
            <w:r w:rsidRPr="00FC58E2">
              <w:rPr>
                <w:rFonts w:cs="Times New Roman"/>
                <w:szCs w:val="20"/>
              </w:rPr>
              <w:t>Verbal methods: explanation</w:t>
            </w:r>
          </w:p>
          <w:p w14:paraId="69C8223D" w14:textId="27845B2E" w:rsidR="00084A30" w:rsidRPr="00FC58E2" w:rsidRDefault="00084A30" w:rsidP="00FE5CFE">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3DD66B08" w14:textId="5C8EFE78" w:rsidR="00084A30" w:rsidRPr="00FC58E2" w:rsidRDefault="00084A30" w:rsidP="00FE5CFE">
            <w:pPr>
              <w:spacing w:line="276" w:lineRule="auto"/>
              <w:rPr>
                <w:rFonts w:cs="Times New Roman"/>
                <w:bCs/>
                <w:szCs w:val="20"/>
                <w:lang w:val="en-US"/>
              </w:rPr>
            </w:pPr>
            <w:r w:rsidRPr="00FC58E2">
              <w:rPr>
                <w:rFonts w:cs="Times New Roman"/>
                <w:szCs w:val="20"/>
              </w:rPr>
              <w:t>2 hrs</w:t>
            </w:r>
          </w:p>
        </w:tc>
      </w:tr>
      <w:tr w:rsidR="00084A30" w:rsidRPr="00FC58E2" w14:paraId="37723E91" w14:textId="77777777" w:rsidTr="00084A30">
        <w:tc>
          <w:tcPr>
            <w:tcW w:w="5778" w:type="dxa"/>
            <w:tcBorders>
              <w:top w:val="single" w:sz="4" w:space="0" w:color="auto"/>
              <w:left w:val="single" w:sz="4" w:space="0" w:color="auto"/>
              <w:bottom w:val="single" w:sz="4" w:space="0" w:color="auto"/>
              <w:right w:val="single" w:sz="4" w:space="0" w:color="auto"/>
            </w:tcBorders>
          </w:tcPr>
          <w:p w14:paraId="2F723D4F" w14:textId="1431FA5A" w:rsidR="00084A30" w:rsidRPr="00FC58E2" w:rsidRDefault="00084A30" w:rsidP="00D701B1">
            <w:pPr>
              <w:pStyle w:val="Default"/>
              <w:ind w:left="720"/>
              <w:rPr>
                <w:rFonts w:ascii="Trebuchet MS" w:eastAsia="Trebuchet MS" w:hAnsi="Trebuchet MS"/>
                <w:bCs/>
                <w:color w:val="auto"/>
                <w:sz w:val="20"/>
                <w:szCs w:val="20"/>
              </w:rPr>
            </w:pPr>
            <w:r w:rsidRPr="00FC58E2">
              <w:rPr>
                <w:rFonts w:ascii="Trebuchet MS" w:hAnsi="Trebuchet MS"/>
                <w:sz w:val="20"/>
                <w:szCs w:val="20"/>
              </w:rPr>
              <w:t>Fitness base component in Kinetoprophylaxis</w:t>
            </w:r>
          </w:p>
        </w:tc>
        <w:tc>
          <w:tcPr>
            <w:tcW w:w="2552" w:type="dxa"/>
            <w:tcBorders>
              <w:top w:val="single" w:sz="4" w:space="0" w:color="auto"/>
              <w:left w:val="single" w:sz="4" w:space="0" w:color="auto"/>
              <w:bottom w:val="single" w:sz="4" w:space="0" w:color="auto"/>
              <w:right w:val="single" w:sz="4" w:space="0" w:color="auto"/>
            </w:tcBorders>
          </w:tcPr>
          <w:p w14:paraId="588D2E92" w14:textId="77777777" w:rsidR="00084A30" w:rsidRPr="00FC58E2" w:rsidRDefault="00084A30" w:rsidP="00175671">
            <w:pPr>
              <w:rPr>
                <w:rFonts w:cs="Times New Roman"/>
                <w:szCs w:val="20"/>
              </w:rPr>
            </w:pPr>
            <w:r w:rsidRPr="00FC58E2">
              <w:rPr>
                <w:rFonts w:cs="Times New Roman"/>
                <w:szCs w:val="20"/>
              </w:rPr>
              <w:t>Verbal methods: explanation</w:t>
            </w:r>
          </w:p>
          <w:p w14:paraId="4CA6D531" w14:textId="3B408DCD" w:rsidR="00084A30" w:rsidRPr="00FC58E2" w:rsidRDefault="00084A30" w:rsidP="00175671">
            <w:pPr>
              <w:spacing w:line="276" w:lineRule="auto"/>
              <w:rPr>
                <w:rFonts w:cs="Times New Roman"/>
                <w:bCs/>
                <w:szCs w:val="20"/>
                <w:lang w:val="en-US"/>
              </w:rPr>
            </w:pPr>
            <w:r w:rsidRPr="00FC58E2">
              <w:rPr>
                <w:rFonts w:cs="Times New Roman"/>
                <w:szCs w:val="20"/>
              </w:rPr>
              <w:t>Intuitive methods: PowerPoint, video, observation.</w:t>
            </w:r>
          </w:p>
        </w:tc>
        <w:tc>
          <w:tcPr>
            <w:tcW w:w="1600" w:type="dxa"/>
            <w:tcBorders>
              <w:top w:val="single" w:sz="4" w:space="0" w:color="auto"/>
              <w:left w:val="single" w:sz="4" w:space="0" w:color="auto"/>
              <w:bottom w:val="single" w:sz="4" w:space="0" w:color="auto"/>
              <w:right w:val="single" w:sz="4" w:space="0" w:color="auto"/>
            </w:tcBorders>
          </w:tcPr>
          <w:p w14:paraId="374D9C4E" w14:textId="65232643" w:rsidR="00084A30" w:rsidRPr="00FC58E2" w:rsidRDefault="00084A30" w:rsidP="00FE5CFE">
            <w:pPr>
              <w:spacing w:line="276" w:lineRule="auto"/>
              <w:rPr>
                <w:rFonts w:cs="Times New Roman"/>
                <w:bCs/>
                <w:szCs w:val="20"/>
                <w:lang w:val="en-US"/>
              </w:rPr>
            </w:pPr>
            <w:r w:rsidRPr="00FC58E2">
              <w:rPr>
                <w:rFonts w:cs="Times New Roman"/>
                <w:szCs w:val="20"/>
              </w:rPr>
              <w:t>2 hrs</w:t>
            </w:r>
          </w:p>
        </w:tc>
      </w:tr>
      <w:tr w:rsidR="00084A30" w:rsidRPr="00FC58E2" w14:paraId="0B05A1CD" w14:textId="77777777" w:rsidTr="00084A30">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084A30" w:rsidRPr="00FC58E2" w:rsidRDefault="00084A30" w:rsidP="00FE5CFE">
            <w:pPr>
              <w:spacing w:line="276" w:lineRule="auto"/>
              <w:rPr>
                <w:rFonts w:cs="Times New Roman"/>
                <w:bCs/>
                <w:szCs w:val="20"/>
                <w:lang w:val="en-US"/>
              </w:rPr>
            </w:pPr>
            <w:r w:rsidRPr="00FC58E2">
              <w:rPr>
                <w:rFonts w:cs="Times New Roman"/>
                <w:szCs w:val="20"/>
                <w:lang w:val="en-US"/>
              </w:rPr>
              <w:t>Bibliography</w:t>
            </w:r>
          </w:p>
          <w:p w14:paraId="79A4E355" w14:textId="6C4BBB7F" w:rsidR="00084A30" w:rsidRPr="00FC58E2" w:rsidRDefault="00084A30" w:rsidP="00175671">
            <w:pPr>
              <w:tabs>
                <w:tab w:val="left" w:pos="360"/>
              </w:tabs>
              <w:rPr>
                <w:rFonts w:cs="Times New Roman"/>
                <w:szCs w:val="20"/>
              </w:rPr>
            </w:pPr>
            <w:r w:rsidRPr="00FC58E2">
              <w:rPr>
                <w:rFonts w:cs="Times New Roman"/>
                <w:szCs w:val="20"/>
              </w:rPr>
              <w:t>1. Apostol, I., Ergofiziologie - Course. Ed. Univ. „Al. I.Cuza”, Iaşi, 1998.</w:t>
            </w:r>
          </w:p>
          <w:p w14:paraId="45B232BC" w14:textId="77777777" w:rsidR="00084A30" w:rsidRPr="00FC58E2" w:rsidRDefault="00084A30" w:rsidP="00175671">
            <w:pPr>
              <w:tabs>
                <w:tab w:val="left" w:pos="288"/>
              </w:tabs>
              <w:rPr>
                <w:rFonts w:cs="Times New Roman"/>
                <w:szCs w:val="20"/>
              </w:rPr>
            </w:pPr>
            <w:r w:rsidRPr="00FC58E2">
              <w:rPr>
                <w:rFonts w:cs="Times New Roman"/>
                <w:szCs w:val="20"/>
              </w:rPr>
              <w:t>2. Baciu, Cl., Aparatul locomotor.  Ed. Medicală, Bucharest, 1981.</w:t>
            </w:r>
          </w:p>
          <w:p w14:paraId="60511DB4" w14:textId="77777777" w:rsidR="00084A30" w:rsidRPr="00FC58E2" w:rsidRDefault="00084A30" w:rsidP="00175671">
            <w:pPr>
              <w:tabs>
                <w:tab w:val="left" w:pos="432"/>
              </w:tabs>
              <w:rPr>
                <w:rFonts w:cs="Times New Roman"/>
                <w:szCs w:val="20"/>
              </w:rPr>
            </w:pPr>
            <w:r w:rsidRPr="00FC58E2">
              <w:rPr>
                <w:rFonts w:cs="Times New Roman"/>
                <w:szCs w:val="20"/>
              </w:rPr>
              <w:t>3. Hăulică, I., Fiziologie umană, 3</w:t>
            </w:r>
            <w:r w:rsidRPr="00FC58E2">
              <w:rPr>
                <w:rFonts w:cs="Times New Roman"/>
                <w:szCs w:val="20"/>
                <w:vertAlign w:val="superscript"/>
              </w:rPr>
              <w:t>rd</w:t>
            </w:r>
            <w:r w:rsidRPr="00FC58E2">
              <w:rPr>
                <w:rFonts w:cs="Times New Roman"/>
                <w:szCs w:val="20"/>
              </w:rPr>
              <w:t xml:space="preserve"> Edition, Ed. Medicală, Bucharest, 2007.</w:t>
            </w:r>
          </w:p>
          <w:p w14:paraId="22ED6034" w14:textId="77777777" w:rsidR="00084A30" w:rsidRPr="00FC58E2" w:rsidRDefault="00084A30" w:rsidP="00175671">
            <w:pPr>
              <w:tabs>
                <w:tab w:val="left" w:pos="360"/>
              </w:tabs>
              <w:ind w:left="216" w:hanging="216"/>
              <w:rPr>
                <w:rFonts w:cs="Times New Roman"/>
                <w:szCs w:val="20"/>
              </w:rPr>
            </w:pPr>
            <w:r w:rsidRPr="00FC58E2">
              <w:rPr>
                <w:rFonts w:cs="Times New Roman"/>
                <w:szCs w:val="20"/>
              </w:rPr>
              <w:t>4. Sbenghe,  T., Bazele teoretice şi practice ale kinetoterapiei, Ed. Medicală, Bucharest, 1999.</w:t>
            </w:r>
          </w:p>
          <w:p w14:paraId="07906E41" w14:textId="77777777" w:rsidR="00084A30" w:rsidRPr="00FC58E2" w:rsidRDefault="00084A30" w:rsidP="00175671">
            <w:pPr>
              <w:tabs>
                <w:tab w:val="left" w:pos="360"/>
              </w:tabs>
              <w:ind w:left="216" w:hanging="216"/>
              <w:rPr>
                <w:rFonts w:cs="Times New Roman"/>
                <w:szCs w:val="20"/>
              </w:rPr>
            </w:pPr>
            <w:r w:rsidRPr="00FC58E2">
              <w:rPr>
                <w:rFonts w:cs="Times New Roman"/>
                <w:szCs w:val="20"/>
              </w:rPr>
              <w:t>5. Sbenghe, T., Kinetologie profilactică, terapeutică şi de recuperare, Ed. Medicală, Bucharest, 1987</w:t>
            </w:r>
          </w:p>
          <w:p w14:paraId="4AE27267" w14:textId="77777777" w:rsidR="00084A30" w:rsidRPr="00FC58E2" w:rsidRDefault="00084A30" w:rsidP="0017567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rPr>
              <w:t xml:space="preserve">6. Sbenghe, T., Kinesiologie, ştiinţa mişcării, Ed. </w:t>
            </w:r>
            <w:r w:rsidRPr="00FC58E2">
              <w:rPr>
                <w:rFonts w:ascii="Trebuchet MS" w:hAnsi="Trebuchet MS"/>
                <w:b w:val="0"/>
                <w:sz w:val="20"/>
                <w:szCs w:val="20"/>
                <w:lang w:val="en-US"/>
              </w:rPr>
              <w:t>Medicală, Bucharest, 2008.</w:t>
            </w:r>
          </w:p>
          <w:p w14:paraId="0ADBE1E2" w14:textId="6DBE08E7" w:rsidR="00084A30" w:rsidRPr="00FC58E2" w:rsidRDefault="00084A30" w:rsidP="0017567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7. Ionescu A.N. Gimnastica medicala, Ed. All Bucuresti 1994</w:t>
            </w:r>
          </w:p>
          <w:p w14:paraId="2E686D65" w14:textId="630A498D" w:rsidR="00084A30" w:rsidRPr="00FC58E2" w:rsidRDefault="00084A30" w:rsidP="0005668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8.</w:t>
            </w:r>
            <w:r w:rsidRPr="00FC58E2">
              <w:rPr>
                <w:rFonts w:ascii="Trebuchet MS" w:hAnsi="Trebuchet MS"/>
                <w:sz w:val="20"/>
                <w:szCs w:val="20"/>
              </w:rPr>
              <w:t xml:space="preserve"> </w:t>
            </w:r>
            <w:r w:rsidRPr="00FC58E2">
              <w:rPr>
                <w:rFonts w:ascii="Trebuchet MS" w:hAnsi="Trebuchet MS"/>
                <w:b w:val="0"/>
                <w:sz w:val="20"/>
                <w:szCs w:val="20"/>
                <w:lang w:val="en-US"/>
              </w:rPr>
              <w:t>Balint Nela Tatiana Kinetoprofilaxie, Editura Alma Mater Bacău – 2010</w:t>
            </w:r>
          </w:p>
          <w:p w14:paraId="1CB49EC9" w14:textId="61FD6F30" w:rsidR="00084A30" w:rsidRPr="00FC58E2" w:rsidRDefault="00084A30" w:rsidP="0005668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9. Plas F., Hagron E. Kinetoterapia active, Ed Polirom, Iasi, 2001</w:t>
            </w:r>
          </w:p>
          <w:p w14:paraId="3F29753D" w14:textId="77777777" w:rsidR="00084A30" w:rsidRPr="00FC58E2" w:rsidRDefault="00084A30" w:rsidP="0005668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10.Albu C. Vlad T. Albu A.,  kinetoterapia active, Ed Polirom, Iasi, 2001</w:t>
            </w:r>
          </w:p>
          <w:p w14:paraId="0D296B89" w14:textId="67DC9ECA" w:rsidR="00084A30" w:rsidRPr="00FC58E2" w:rsidRDefault="00084A30" w:rsidP="00056681">
            <w:pPr>
              <w:pStyle w:val="BodyText"/>
              <w:tabs>
                <w:tab w:val="left" w:pos="0"/>
              </w:tabs>
              <w:spacing w:line="240" w:lineRule="auto"/>
              <w:ind w:right="49"/>
              <w:rPr>
                <w:rFonts w:ascii="Trebuchet MS" w:hAnsi="Trebuchet MS"/>
                <w:b w:val="0"/>
                <w:sz w:val="20"/>
                <w:szCs w:val="20"/>
                <w:lang w:val="en-US"/>
              </w:rPr>
            </w:pPr>
            <w:r w:rsidRPr="00FC58E2">
              <w:rPr>
                <w:rFonts w:ascii="Trebuchet MS" w:hAnsi="Trebuchet MS"/>
                <w:b w:val="0"/>
                <w:sz w:val="20"/>
                <w:szCs w:val="20"/>
                <w:lang w:val="en-US"/>
              </w:rPr>
              <w:t>11. Dumitru D.  , Reeducarea functionala in afectiunile coloanei vertebrale, Ed Sport-Turism, Bucuresti, 1984</w:t>
            </w:r>
          </w:p>
          <w:p w14:paraId="44E47267" w14:textId="77777777" w:rsidR="00084A30" w:rsidRPr="00FC58E2" w:rsidRDefault="00084A30" w:rsidP="00175671">
            <w:pPr>
              <w:pStyle w:val="Default"/>
              <w:ind w:left="720"/>
              <w:rPr>
                <w:rFonts w:ascii="Trebuchet MS" w:eastAsia="Trebuchet MS" w:hAnsi="Trebuchet MS"/>
                <w:bCs/>
                <w:color w:val="auto"/>
                <w:sz w:val="20"/>
                <w:szCs w:val="20"/>
              </w:rPr>
            </w:pPr>
          </w:p>
        </w:tc>
      </w:tr>
    </w:tbl>
    <w:p w14:paraId="721CFAC7" w14:textId="77777777" w:rsidR="00704BB4" w:rsidRPr="00FC58E2" w:rsidRDefault="00704BB4" w:rsidP="00704BB4">
      <w:pPr>
        <w:spacing w:line="276" w:lineRule="auto"/>
        <w:rPr>
          <w:rFonts w:cs="Times New Roman"/>
          <w:szCs w:val="20"/>
          <w:lang w:val="en-US"/>
        </w:rPr>
      </w:pPr>
    </w:p>
    <w:p w14:paraId="73FFC8E6" w14:textId="77777777" w:rsidR="00084A30" w:rsidRPr="00FC58E2" w:rsidRDefault="00084A30" w:rsidP="00704BB4">
      <w:pPr>
        <w:spacing w:line="276" w:lineRule="auto"/>
        <w:rPr>
          <w:rFonts w:cs="Times New Roman"/>
          <w:szCs w:val="20"/>
          <w:lang w:val="en-US"/>
        </w:rPr>
      </w:pPr>
    </w:p>
    <w:p w14:paraId="30F2F16A" w14:textId="77777777" w:rsidR="00FC58E2" w:rsidRDefault="00FC58E2" w:rsidP="00FC58E2">
      <w:pPr>
        <w:numPr>
          <w:ilvl w:val="0"/>
          <w:numId w:val="2"/>
        </w:numPr>
        <w:spacing w:line="276" w:lineRule="auto"/>
        <w:jc w:val="both"/>
        <w:rPr>
          <w:rFonts w:asciiTheme="majorHAnsi" w:hAnsiTheme="majorHAnsi"/>
          <w:b/>
          <w:bCs/>
          <w:szCs w:val="20"/>
          <w:lang w:val="en-US"/>
        </w:rPr>
      </w:pPr>
      <w:r>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FC58E2" w14:paraId="4E6A17AE" w14:textId="77777777" w:rsidTr="00FC58E2">
        <w:tc>
          <w:tcPr>
            <w:tcW w:w="10309" w:type="dxa"/>
            <w:tcBorders>
              <w:top w:val="single" w:sz="4" w:space="0" w:color="auto"/>
              <w:left w:val="single" w:sz="4" w:space="0" w:color="auto"/>
              <w:bottom w:val="single" w:sz="4" w:space="0" w:color="auto"/>
              <w:right w:val="single" w:sz="4" w:space="0" w:color="auto"/>
            </w:tcBorders>
            <w:hideMark/>
          </w:tcPr>
          <w:p w14:paraId="7324309E" w14:textId="77777777" w:rsidR="00FC58E2" w:rsidRDefault="00FC58E2">
            <w:pPr>
              <w:spacing w:line="276" w:lineRule="auto"/>
              <w:jc w:val="both"/>
              <w:rPr>
                <w:rFonts w:asciiTheme="majorHAnsi" w:hAnsiTheme="majorHAnsi"/>
                <w:b/>
                <w:bCs/>
                <w:szCs w:val="20"/>
                <w:lang w:val="en-US"/>
              </w:rPr>
            </w:pPr>
            <w:r>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FC58E2" w:rsidRDefault="00704BB4" w:rsidP="00704BB4">
      <w:pPr>
        <w:spacing w:line="276" w:lineRule="auto"/>
        <w:jc w:val="both"/>
        <w:rPr>
          <w:rFonts w:cs="Times New Roman"/>
          <w:bCs/>
          <w:szCs w:val="20"/>
          <w:lang w:val="en-US"/>
        </w:rPr>
      </w:pPr>
    </w:p>
    <w:p w14:paraId="6574DCBC" w14:textId="77777777" w:rsidR="00704BB4" w:rsidRPr="00FC58E2" w:rsidRDefault="00704BB4" w:rsidP="00704BB4">
      <w:pPr>
        <w:numPr>
          <w:ilvl w:val="0"/>
          <w:numId w:val="2"/>
        </w:numPr>
        <w:spacing w:line="276" w:lineRule="auto"/>
        <w:jc w:val="both"/>
        <w:rPr>
          <w:rFonts w:cs="Times New Roman"/>
          <w:b/>
          <w:bCs/>
          <w:szCs w:val="20"/>
          <w:lang w:val="en-US"/>
        </w:rPr>
      </w:pPr>
      <w:r w:rsidRPr="00FC58E2">
        <w:rPr>
          <w:rFonts w:cs="Times New Roman"/>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FC58E2"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FC58E2" w:rsidRDefault="00704BB4" w:rsidP="00FE5CFE">
            <w:pPr>
              <w:spacing w:line="276" w:lineRule="auto"/>
              <w:jc w:val="both"/>
              <w:rPr>
                <w:rFonts w:cs="Times New Roman"/>
                <w:bCs/>
                <w:szCs w:val="20"/>
                <w:lang w:val="en-US"/>
              </w:rPr>
            </w:pPr>
            <w:r w:rsidRPr="00FC58E2">
              <w:rPr>
                <w:rFonts w:cs="Times New Roman"/>
                <w:bCs/>
                <w:szCs w:val="20"/>
                <w:lang w:val="en-US"/>
              </w:rPr>
              <w:t>Contribution to the final grade</w:t>
            </w:r>
          </w:p>
        </w:tc>
      </w:tr>
      <w:tr w:rsidR="008F3FE5" w:rsidRPr="00FC58E2"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8F3FE5" w:rsidRPr="00FC58E2" w:rsidRDefault="008F3FE5" w:rsidP="00FE5CFE">
            <w:pPr>
              <w:spacing w:line="276" w:lineRule="auto"/>
              <w:jc w:val="both"/>
              <w:rPr>
                <w:rFonts w:cs="Times New Roman"/>
                <w:bCs/>
                <w:szCs w:val="20"/>
                <w:lang w:val="en-US"/>
              </w:rPr>
            </w:pPr>
            <w:r w:rsidRPr="00FC58E2">
              <w:rPr>
                <w:rFonts w:cs="Times New Roman"/>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34728304" w:rsidR="008F3FE5" w:rsidRPr="00FC58E2" w:rsidRDefault="008F3FE5" w:rsidP="00FE5CFE">
            <w:pPr>
              <w:autoSpaceDE w:val="0"/>
              <w:autoSpaceDN w:val="0"/>
              <w:adjustRightInd w:val="0"/>
              <w:rPr>
                <w:rFonts w:cs="Times New Roman"/>
                <w:bCs/>
                <w:szCs w:val="20"/>
                <w:lang w:val="en-US"/>
              </w:rPr>
            </w:pPr>
            <w:r w:rsidRPr="00FC58E2">
              <w:rPr>
                <w:rFonts w:cs="Times New Roman"/>
                <w:szCs w:val="20"/>
                <w:lang w:eastAsia="ro-RO"/>
              </w:rPr>
              <w:t xml:space="preserve">Familiarization with theoretical notions and aspects introduces during the course.  </w:t>
            </w:r>
          </w:p>
        </w:tc>
        <w:tc>
          <w:tcPr>
            <w:tcW w:w="2086" w:type="dxa"/>
            <w:tcBorders>
              <w:top w:val="single" w:sz="4" w:space="0" w:color="auto"/>
              <w:left w:val="single" w:sz="4" w:space="0" w:color="auto"/>
              <w:bottom w:val="single" w:sz="4" w:space="0" w:color="auto"/>
              <w:right w:val="single" w:sz="4" w:space="0" w:color="auto"/>
            </w:tcBorders>
          </w:tcPr>
          <w:p w14:paraId="565C319E" w14:textId="281900A1" w:rsidR="008F3FE5" w:rsidRPr="00FC58E2" w:rsidRDefault="008F3FE5" w:rsidP="00FE5CFE">
            <w:pPr>
              <w:spacing w:line="276" w:lineRule="auto"/>
              <w:jc w:val="both"/>
              <w:rPr>
                <w:rFonts w:cs="Times New Roman"/>
                <w:bCs/>
                <w:szCs w:val="20"/>
                <w:lang w:val="en-US"/>
              </w:rPr>
            </w:pPr>
            <w:r w:rsidRPr="00FC58E2">
              <w:rPr>
                <w:rFonts w:cs="Times New Roman"/>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772340EA" w:rsidR="008F3FE5" w:rsidRPr="00FC58E2" w:rsidRDefault="009863CF" w:rsidP="00FE5CFE">
            <w:pPr>
              <w:spacing w:line="276" w:lineRule="auto"/>
              <w:jc w:val="center"/>
              <w:rPr>
                <w:rFonts w:cs="Times New Roman"/>
                <w:bCs/>
                <w:szCs w:val="20"/>
                <w:lang w:val="en-US"/>
              </w:rPr>
            </w:pPr>
            <w:r w:rsidRPr="00FC58E2">
              <w:rPr>
                <w:rFonts w:cs="Times New Roman"/>
                <w:bCs/>
                <w:szCs w:val="20"/>
                <w:lang w:val="en-US"/>
              </w:rPr>
              <w:t>5</w:t>
            </w:r>
            <w:r w:rsidR="008F3FE5" w:rsidRPr="00FC58E2">
              <w:rPr>
                <w:rFonts w:cs="Times New Roman"/>
                <w:bCs/>
                <w:szCs w:val="20"/>
                <w:lang w:val="en-US"/>
              </w:rPr>
              <w:t>0%</w:t>
            </w:r>
          </w:p>
        </w:tc>
      </w:tr>
      <w:tr w:rsidR="008F3FE5" w:rsidRPr="00FC58E2"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8F3FE5" w:rsidRPr="00FC58E2" w:rsidRDefault="008F3FE5" w:rsidP="00FE5CFE">
            <w:pPr>
              <w:spacing w:line="276" w:lineRule="auto"/>
              <w:jc w:val="both"/>
              <w:rPr>
                <w:rFonts w:cs="Times New Roman"/>
                <w:bCs/>
                <w:szCs w:val="20"/>
                <w:lang w:val="en-US"/>
              </w:rPr>
            </w:pPr>
            <w:r w:rsidRPr="00FC58E2">
              <w:rPr>
                <w:rFonts w:cs="Times New Roman"/>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3095AACB" w:rsidR="008F3FE5" w:rsidRPr="00FC58E2" w:rsidRDefault="008F3FE5" w:rsidP="00FE5CFE">
            <w:pPr>
              <w:spacing w:line="276" w:lineRule="auto"/>
              <w:rPr>
                <w:rFonts w:cs="Times New Roman"/>
                <w:bCs/>
                <w:szCs w:val="20"/>
                <w:lang w:val="en-US"/>
              </w:rPr>
            </w:pPr>
            <w:r w:rsidRPr="00FC58E2">
              <w:rPr>
                <w:rFonts w:cs="Times New Roman"/>
                <w:bCs/>
                <w:szCs w:val="20"/>
                <w:lang w:bidi="ne-NP"/>
              </w:rPr>
              <w:t>Themes of practical works</w:t>
            </w:r>
          </w:p>
        </w:tc>
        <w:tc>
          <w:tcPr>
            <w:tcW w:w="2086" w:type="dxa"/>
            <w:tcBorders>
              <w:top w:val="single" w:sz="4" w:space="0" w:color="auto"/>
              <w:left w:val="single" w:sz="4" w:space="0" w:color="auto"/>
              <w:bottom w:val="single" w:sz="4" w:space="0" w:color="auto"/>
              <w:right w:val="single" w:sz="4" w:space="0" w:color="auto"/>
            </w:tcBorders>
          </w:tcPr>
          <w:p w14:paraId="6D2E0135" w14:textId="6B3F2BD3" w:rsidR="008F3FE5" w:rsidRPr="00FC58E2" w:rsidRDefault="008F3FE5" w:rsidP="00FE5CFE">
            <w:pPr>
              <w:spacing w:line="276" w:lineRule="auto"/>
              <w:jc w:val="both"/>
              <w:rPr>
                <w:rFonts w:cs="Times New Roman"/>
                <w:bCs/>
                <w:szCs w:val="20"/>
                <w:lang w:val="en-US"/>
              </w:rPr>
            </w:pPr>
            <w:r w:rsidRPr="00FC58E2">
              <w:rPr>
                <w:rFonts w:cs="Times New Roman"/>
                <w:bCs/>
                <w:szCs w:val="20"/>
                <w:lang w:bidi="ne-NP"/>
              </w:rPr>
              <w:t>Written exam</w:t>
            </w:r>
            <w:r w:rsidRPr="00FC58E2">
              <w:rPr>
                <w:rFonts w:cs="Times New Roman"/>
                <w:szCs w:val="20"/>
              </w:rPr>
              <w:t xml:space="preserve">  and Practical activity oral exam</w:t>
            </w:r>
          </w:p>
        </w:tc>
        <w:tc>
          <w:tcPr>
            <w:tcW w:w="1715" w:type="dxa"/>
            <w:tcBorders>
              <w:top w:val="single" w:sz="4" w:space="0" w:color="auto"/>
              <w:left w:val="single" w:sz="4" w:space="0" w:color="auto"/>
              <w:bottom w:val="single" w:sz="4" w:space="0" w:color="auto"/>
              <w:right w:val="single" w:sz="4" w:space="0" w:color="auto"/>
            </w:tcBorders>
          </w:tcPr>
          <w:p w14:paraId="18F148FD" w14:textId="6E85A696" w:rsidR="008F3FE5" w:rsidRPr="00FC58E2" w:rsidRDefault="008F3FE5" w:rsidP="00FE5CFE">
            <w:pPr>
              <w:spacing w:line="276" w:lineRule="auto"/>
              <w:jc w:val="center"/>
              <w:rPr>
                <w:rFonts w:cs="Times New Roman"/>
                <w:bCs/>
                <w:szCs w:val="20"/>
                <w:lang w:val="en-US"/>
              </w:rPr>
            </w:pPr>
            <w:r w:rsidRPr="00FC58E2">
              <w:rPr>
                <w:rFonts w:cs="Times New Roman"/>
                <w:bCs/>
                <w:szCs w:val="20"/>
                <w:lang w:val="en-US"/>
              </w:rPr>
              <w:t>40%</w:t>
            </w:r>
          </w:p>
        </w:tc>
      </w:tr>
      <w:tr w:rsidR="008F3FE5" w:rsidRPr="00FC58E2"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8F3FE5" w:rsidRPr="00FC58E2" w:rsidRDefault="008F3FE5" w:rsidP="00FE5CFE">
            <w:pPr>
              <w:spacing w:line="240" w:lineRule="auto"/>
              <w:rPr>
                <w:rFonts w:cs="Times New Roman"/>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1E7E4C31" w:rsidR="008F3FE5" w:rsidRPr="00FC58E2" w:rsidRDefault="009863CF" w:rsidP="00FE5CFE">
            <w:pPr>
              <w:spacing w:line="276" w:lineRule="auto"/>
              <w:rPr>
                <w:rFonts w:cs="Times New Roman"/>
                <w:bCs/>
                <w:szCs w:val="20"/>
                <w:lang w:val="en-US"/>
              </w:rPr>
            </w:pPr>
            <w:r w:rsidRPr="00FC58E2">
              <w:rPr>
                <w:rFonts w:cs="Times New Roman"/>
                <w:bCs/>
                <w:szCs w:val="20"/>
                <w:lang w:val="en-US"/>
              </w:rPr>
              <w:t>Activity during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8F3FE5" w:rsidRPr="00FC58E2" w:rsidRDefault="008F3FE5" w:rsidP="00FE5CFE">
            <w:pPr>
              <w:spacing w:line="276" w:lineRule="auto"/>
              <w:jc w:val="both"/>
              <w:rPr>
                <w:rFonts w:cs="Times New Roman"/>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6E3DBEF4" w:rsidR="008F3FE5" w:rsidRPr="00FC58E2" w:rsidRDefault="009863CF" w:rsidP="00FE5CFE">
            <w:pPr>
              <w:spacing w:line="276" w:lineRule="auto"/>
              <w:jc w:val="center"/>
              <w:rPr>
                <w:rFonts w:cs="Times New Roman"/>
                <w:bCs/>
                <w:szCs w:val="20"/>
                <w:lang w:val="en-US"/>
              </w:rPr>
            </w:pPr>
            <w:r w:rsidRPr="00FC58E2">
              <w:rPr>
                <w:rFonts w:cs="Times New Roman"/>
                <w:bCs/>
                <w:szCs w:val="20"/>
                <w:lang w:val="en-US"/>
              </w:rPr>
              <w:t>10%</w:t>
            </w:r>
          </w:p>
        </w:tc>
      </w:tr>
      <w:tr w:rsidR="008F3FE5" w:rsidRPr="00FC58E2"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4B847859" w14:textId="39D11F5B" w:rsidR="008F3FE5" w:rsidRPr="00FC58E2" w:rsidRDefault="008F3FE5" w:rsidP="008F3FE5">
            <w:pPr>
              <w:autoSpaceDE w:val="0"/>
              <w:autoSpaceDN w:val="0"/>
              <w:adjustRightInd w:val="0"/>
              <w:rPr>
                <w:rFonts w:cs="Times New Roman"/>
                <w:szCs w:val="20"/>
              </w:rPr>
            </w:pPr>
            <w:r w:rsidRPr="00FC58E2">
              <w:rPr>
                <w:rFonts w:cs="Times New Roman"/>
                <w:bCs/>
                <w:szCs w:val="20"/>
                <w:lang w:val="en-US"/>
              </w:rPr>
              <w:t>Minimal performance standard:</w:t>
            </w:r>
            <w:r w:rsidRPr="00FC58E2">
              <w:rPr>
                <w:rFonts w:cs="Times New Roman"/>
                <w:szCs w:val="20"/>
              </w:rPr>
              <w:t xml:space="preserve"> Promotion with a grade of minimum 5</w:t>
            </w:r>
          </w:p>
          <w:p w14:paraId="3409CC25" w14:textId="60ADA065" w:rsidR="008F3FE5" w:rsidRPr="00FC58E2" w:rsidRDefault="008F3FE5" w:rsidP="008F3FE5">
            <w:pPr>
              <w:numPr>
                <w:ilvl w:val="0"/>
                <w:numId w:val="5"/>
              </w:numPr>
              <w:autoSpaceDE w:val="0"/>
              <w:autoSpaceDN w:val="0"/>
              <w:adjustRightInd w:val="0"/>
              <w:spacing w:line="240" w:lineRule="auto"/>
              <w:rPr>
                <w:rFonts w:cs="Times New Roman"/>
                <w:szCs w:val="20"/>
                <w:lang w:bidi="ne-NP"/>
              </w:rPr>
            </w:pPr>
            <w:r w:rsidRPr="00FC58E2">
              <w:rPr>
                <w:rFonts w:cs="Times New Roman"/>
                <w:szCs w:val="20"/>
                <w:lang w:bidi="ne-NP"/>
              </w:rPr>
              <w:t>knowledge of the general mechanism of</w:t>
            </w:r>
            <w:r w:rsidR="00D701B1" w:rsidRPr="00FC58E2">
              <w:rPr>
                <w:rFonts w:cs="Times New Roman"/>
                <w:szCs w:val="20"/>
                <w:lang w:bidi="ne-NP"/>
              </w:rPr>
              <w:t xml:space="preserve"> </w:t>
            </w:r>
            <w:r w:rsidRPr="00FC58E2">
              <w:rPr>
                <w:rFonts w:cs="Times New Roman"/>
                <w:szCs w:val="20"/>
                <w:lang w:bidi="ne-NP"/>
              </w:rPr>
              <w:t xml:space="preserve"> locomotion  </w:t>
            </w:r>
          </w:p>
          <w:p w14:paraId="76E96ACD" w14:textId="77777777" w:rsidR="008F3FE5" w:rsidRPr="00FC58E2" w:rsidRDefault="008F3FE5" w:rsidP="008F3FE5">
            <w:pPr>
              <w:numPr>
                <w:ilvl w:val="0"/>
                <w:numId w:val="5"/>
              </w:numPr>
              <w:autoSpaceDE w:val="0"/>
              <w:autoSpaceDN w:val="0"/>
              <w:adjustRightInd w:val="0"/>
              <w:spacing w:line="240" w:lineRule="auto"/>
              <w:rPr>
                <w:rFonts w:cs="Times New Roman"/>
                <w:szCs w:val="20"/>
                <w:lang w:bidi="ne-NP"/>
              </w:rPr>
            </w:pPr>
            <w:r w:rsidRPr="00FC58E2">
              <w:rPr>
                <w:rFonts w:cs="Times New Roman"/>
                <w:szCs w:val="20"/>
                <w:lang w:bidi="ne-NP"/>
              </w:rPr>
              <w:t xml:space="preserve">knowledge of the role of physical effort in adaptation </w:t>
            </w:r>
          </w:p>
          <w:p w14:paraId="73B0E7F0" w14:textId="32722707" w:rsidR="008F3FE5" w:rsidRPr="00FC58E2" w:rsidRDefault="008F3FE5" w:rsidP="008F3FE5">
            <w:pPr>
              <w:pStyle w:val="ListParagraph"/>
              <w:numPr>
                <w:ilvl w:val="0"/>
                <w:numId w:val="5"/>
              </w:numPr>
              <w:spacing w:line="276" w:lineRule="auto"/>
              <w:jc w:val="both"/>
              <w:rPr>
                <w:bCs/>
                <w:szCs w:val="20"/>
                <w:lang w:val="en-US"/>
              </w:rPr>
            </w:pPr>
            <w:r w:rsidRPr="00FC58E2">
              <w:rPr>
                <w:szCs w:val="20"/>
              </w:rPr>
              <w:t xml:space="preserve">knowledge of movement amplitude assessment and of the practical bases of recovery.  </w:t>
            </w:r>
          </w:p>
        </w:tc>
      </w:tr>
    </w:tbl>
    <w:p w14:paraId="0C212989" w14:textId="77777777" w:rsidR="00704BB4" w:rsidRPr="00FC58E2" w:rsidRDefault="00704BB4" w:rsidP="00704BB4">
      <w:pPr>
        <w:spacing w:line="276" w:lineRule="auto"/>
        <w:jc w:val="both"/>
        <w:rPr>
          <w:rFonts w:cs="Times New Roman"/>
          <w:bCs/>
          <w:szCs w:val="20"/>
          <w:lang w:val="en-US"/>
        </w:rPr>
      </w:pPr>
    </w:p>
    <w:p w14:paraId="6F431AFF" w14:textId="2CDC8518" w:rsidR="00704BB4" w:rsidRPr="00FC58E2" w:rsidRDefault="0070778F" w:rsidP="00704BB4">
      <w:pPr>
        <w:spacing w:line="276" w:lineRule="auto"/>
        <w:jc w:val="both"/>
        <w:rPr>
          <w:rFonts w:cs="Times New Roman"/>
          <w:bCs/>
          <w:szCs w:val="20"/>
          <w:lang w:val="en-US"/>
        </w:rPr>
      </w:pPr>
      <w:r w:rsidRPr="00FC58E2">
        <w:rPr>
          <w:rFonts w:cs="Times New Roman"/>
          <w:bCs/>
          <w:szCs w:val="20"/>
          <w:lang w:val="en-US"/>
        </w:rPr>
        <w:t xml:space="preserve">Date </w:t>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Pr="00FC58E2">
        <w:rPr>
          <w:rFonts w:cs="Times New Roman"/>
          <w:bCs/>
          <w:szCs w:val="20"/>
          <w:lang w:val="en-US"/>
        </w:rPr>
        <w:tab/>
      </w:r>
      <w:r w:rsidRPr="00FC58E2">
        <w:rPr>
          <w:rFonts w:cs="Times New Roman"/>
          <w:bCs/>
          <w:szCs w:val="20"/>
          <w:lang w:val="en-US"/>
        </w:rPr>
        <w:tab/>
      </w:r>
      <w:r w:rsidR="00704BB4" w:rsidRPr="00FC58E2">
        <w:rPr>
          <w:rFonts w:cs="Times New Roman"/>
          <w:bCs/>
          <w:szCs w:val="20"/>
          <w:lang w:val="en-US"/>
        </w:rPr>
        <w:t>Signature of head of discipline</w:t>
      </w:r>
    </w:p>
    <w:p w14:paraId="7C6FAB9C" w14:textId="47EC222C" w:rsidR="00704BB4" w:rsidRPr="00FC58E2" w:rsidRDefault="00D55CC1" w:rsidP="00704BB4">
      <w:pPr>
        <w:spacing w:line="276" w:lineRule="auto"/>
        <w:jc w:val="both"/>
        <w:rPr>
          <w:rFonts w:cs="Times New Roman"/>
          <w:bCs/>
          <w:szCs w:val="20"/>
          <w:lang w:val="en-US"/>
        </w:rPr>
      </w:pPr>
      <w:r>
        <w:rPr>
          <w:rFonts w:cs="Times New Roman"/>
          <w:bCs/>
          <w:szCs w:val="20"/>
          <w:lang w:val="en-US"/>
        </w:rPr>
        <w:t>23</w:t>
      </w:r>
      <w:r w:rsidR="00FC58E2">
        <w:rPr>
          <w:rFonts w:cs="Times New Roman"/>
          <w:bCs/>
          <w:szCs w:val="20"/>
          <w:lang w:val="en-US"/>
        </w:rPr>
        <w:t>.09.201</w:t>
      </w:r>
      <w:r w:rsidR="00194729">
        <w:rPr>
          <w:rFonts w:cs="Times New Roman"/>
          <w:bCs/>
          <w:szCs w:val="20"/>
          <w:lang w:val="en-US"/>
        </w:rPr>
        <w:t>9</w:t>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893F0A">
        <w:rPr>
          <w:rFonts w:cs="Times New Roman"/>
          <w:szCs w:val="20"/>
        </w:rPr>
        <w:t>Associate professor phd</w:t>
      </w:r>
      <w:r w:rsidR="009863CF" w:rsidRPr="00FC58E2">
        <w:rPr>
          <w:rFonts w:cs="Times New Roman"/>
          <w:szCs w:val="20"/>
        </w:rPr>
        <w:t xml:space="preserve"> Rotariu Mariana</w:t>
      </w:r>
      <w:r w:rsidR="00893F0A">
        <w:rPr>
          <w:rFonts w:cs="Times New Roman"/>
          <w:szCs w:val="20"/>
        </w:rPr>
        <w:t xml:space="preserve"> </w:t>
      </w:r>
    </w:p>
    <w:p w14:paraId="37D9FF7C" w14:textId="2399E622" w:rsidR="009863CF" w:rsidRPr="00FC58E2" w:rsidRDefault="004160EA" w:rsidP="009863CF">
      <w:pPr>
        <w:spacing w:line="276" w:lineRule="auto"/>
        <w:jc w:val="both"/>
        <w:rPr>
          <w:bCs/>
          <w:szCs w:val="20"/>
          <w:lang w:val="en-US"/>
        </w:rPr>
      </w:pPr>
      <w:r>
        <w:rPr>
          <w:rFonts w:cs="Times New Roman"/>
          <w:bCs/>
          <w:szCs w:val="20"/>
          <w:lang w:val="en-US"/>
        </w:rPr>
        <w:t xml:space="preserve">                                                                                 Asist.</w:t>
      </w:r>
      <w:r w:rsidR="00893F0A">
        <w:rPr>
          <w:rFonts w:cs="Times New Roman"/>
          <w:bCs/>
          <w:szCs w:val="20"/>
          <w:lang w:val="en-US"/>
        </w:rPr>
        <w:t>phd</w:t>
      </w:r>
      <w:r>
        <w:rPr>
          <w:rFonts w:cs="Times New Roman"/>
          <w:bCs/>
          <w:szCs w:val="20"/>
          <w:lang w:val="en-US"/>
        </w:rPr>
        <w:t>. Ionite catalin</w:t>
      </w:r>
    </w:p>
    <w:p w14:paraId="2FE845AA" w14:textId="77777777" w:rsidR="009863CF" w:rsidRPr="00FC58E2" w:rsidRDefault="009863CF" w:rsidP="009863CF">
      <w:pPr>
        <w:spacing w:line="276" w:lineRule="auto"/>
        <w:jc w:val="both"/>
        <w:rPr>
          <w:bCs/>
          <w:szCs w:val="20"/>
          <w:lang w:val="en-US"/>
        </w:rPr>
      </w:pPr>
      <w:r w:rsidRPr="00FC58E2">
        <w:rPr>
          <w:bCs/>
          <w:szCs w:val="20"/>
          <w:lang w:val="en-US"/>
        </w:rPr>
        <w:t>Department approval date</w:t>
      </w:r>
      <w:r w:rsidRPr="00FC58E2">
        <w:rPr>
          <w:bCs/>
          <w:szCs w:val="20"/>
          <w:lang w:val="en-US"/>
        </w:rPr>
        <w:tab/>
      </w:r>
      <w:r w:rsidRPr="00FC58E2">
        <w:rPr>
          <w:bCs/>
          <w:szCs w:val="20"/>
          <w:lang w:val="en-US"/>
        </w:rPr>
        <w:tab/>
      </w:r>
      <w:r w:rsidRPr="00FC58E2">
        <w:rPr>
          <w:bCs/>
          <w:szCs w:val="20"/>
          <w:lang w:val="en-US"/>
        </w:rPr>
        <w:tab/>
      </w:r>
      <w:r w:rsidRPr="00FC58E2">
        <w:rPr>
          <w:bCs/>
          <w:szCs w:val="20"/>
          <w:lang w:val="en-US"/>
        </w:rPr>
        <w:tab/>
      </w:r>
      <w:r w:rsidRPr="00FC58E2">
        <w:rPr>
          <w:bCs/>
          <w:szCs w:val="20"/>
          <w:lang w:val="en-US"/>
        </w:rPr>
        <w:tab/>
      </w:r>
    </w:p>
    <w:p w14:paraId="63176CFE" w14:textId="3ED98F12" w:rsidR="00704BB4" w:rsidRPr="00FC58E2" w:rsidRDefault="00194729" w:rsidP="00704BB4">
      <w:pPr>
        <w:spacing w:line="276" w:lineRule="auto"/>
        <w:jc w:val="both"/>
        <w:rPr>
          <w:bCs/>
          <w:szCs w:val="20"/>
          <w:lang w:val="en-US"/>
        </w:rPr>
      </w:pPr>
      <w:r>
        <w:rPr>
          <w:bCs/>
          <w:szCs w:val="20"/>
          <w:lang w:val="en-US"/>
        </w:rPr>
        <w:t>30</w:t>
      </w:r>
      <w:r w:rsidR="00FC58E2">
        <w:rPr>
          <w:bCs/>
          <w:szCs w:val="20"/>
          <w:lang w:val="en-US"/>
        </w:rPr>
        <w:t>.09.201</w:t>
      </w:r>
      <w:r>
        <w:rPr>
          <w:bCs/>
          <w:szCs w:val="20"/>
          <w:lang w:val="en-US"/>
        </w:rPr>
        <w:t>9</w:t>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704BB4" w:rsidRPr="00FC58E2">
        <w:rPr>
          <w:rFonts w:cs="Times New Roman"/>
          <w:bCs/>
          <w:szCs w:val="20"/>
          <w:lang w:val="en-US"/>
        </w:rPr>
        <w:tab/>
      </w:r>
      <w:r w:rsidR="009863CF" w:rsidRPr="00FC58E2">
        <w:rPr>
          <w:rFonts w:cs="Times New Roman"/>
          <w:bCs/>
          <w:szCs w:val="20"/>
          <w:lang w:val="en-US"/>
        </w:rPr>
        <w:tab/>
      </w:r>
      <w:r w:rsidR="009863CF" w:rsidRPr="00FC58E2">
        <w:rPr>
          <w:rFonts w:cs="Times New Roman"/>
          <w:bCs/>
          <w:szCs w:val="20"/>
          <w:lang w:val="en-US"/>
        </w:rPr>
        <w:tab/>
      </w:r>
      <w:r w:rsidR="009863CF" w:rsidRPr="00FC58E2">
        <w:rPr>
          <w:rFonts w:cs="Times New Roman"/>
          <w:bCs/>
          <w:szCs w:val="20"/>
          <w:lang w:val="en-US"/>
        </w:rPr>
        <w:tab/>
      </w:r>
      <w:r w:rsidR="009863CF" w:rsidRPr="00FC58E2">
        <w:rPr>
          <w:rFonts w:cs="Times New Roman"/>
          <w:bCs/>
          <w:szCs w:val="20"/>
          <w:lang w:val="en-US"/>
        </w:rPr>
        <w:tab/>
      </w:r>
      <w:r w:rsidR="009863CF" w:rsidRPr="00FC58E2">
        <w:rPr>
          <w:rFonts w:cs="Times New Roman"/>
          <w:bCs/>
          <w:szCs w:val="20"/>
          <w:lang w:val="en-US"/>
        </w:rPr>
        <w:tab/>
      </w:r>
      <w:r w:rsidR="009863CF" w:rsidRPr="00FC58E2">
        <w:rPr>
          <w:rFonts w:cs="Times New Roman"/>
          <w:bCs/>
          <w:szCs w:val="20"/>
          <w:lang w:val="en-US"/>
        </w:rPr>
        <w:tab/>
      </w:r>
      <w:r w:rsidR="00704BB4" w:rsidRPr="00FC58E2">
        <w:rPr>
          <w:rFonts w:cs="Times New Roman"/>
          <w:bCs/>
          <w:szCs w:val="20"/>
          <w:lang w:val="en-US"/>
        </w:rPr>
        <w:t>Signature of department director</w:t>
      </w:r>
    </w:p>
    <w:p w14:paraId="14BD26B7" w14:textId="47619B41" w:rsidR="00704BB4" w:rsidRPr="00FC58E2" w:rsidRDefault="00200CB8" w:rsidP="00704BB4">
      <w:pPr>
        <w:spacing w:line="276" w:lineRule="auto"/>
        <w:ind w:left="4248" w:firstLine="708"/>
        <w:jc w:val="both"/>
        <w:rPr>
          <w:rFonts w:cs="Times New Roman"/>
          <w:szCs w:val="20"/>
          <w:lang w:val="en-US"/>
        </w:rPr>
      </w:pPr>
      <w:r w:rsidRPr="00FC58E2">
        <w:rPr>
          <w:rFonts w:cs="Times New Roman"/>
          <w:szCs w:val="20"/>
          <w:lang w:val="en-US"/>
        </w:rPr>
        <w:t>Lecturer Daniela-Viore</w:t>
      </w:r>
      <w:r w:rsidR="00704BB4" w:rsidRPr="00FC58E2">
        <w:rPr>
          <w:rFonts w:cs="Times New Roman"/>
          <w:szCs w:val="20"/>
          <w:lang w:val="en-US"/>
        </w:rPr>
        <w:t>lia Matei, Ph-D</w:t>
      </w:r>
    </w:p>
    <w:p w14:paraId="6861814B" w14:textId="77777777" w:rsidR="00A314B1" w:rsidRPr="00FC58E2" w:rsidRDefault="00A314B1" w:rsidP="00567187">
      <w:pPr>
        <w:rPr>
          <w:rFonts w:cs="Times New Roman"/>
          <w:szCs w:val="20"/>
          <w:lang w:val="en-US"/>
        </w:rPr>
      </w:pPr>
    </w:p>
    <w:sectPr w:rsidR="00A314B1" w:rsidRPr="00FC58E2"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BEE90" w14:textId="77777777" w:rsidR="0060775C" w:rsidRDefault="0060775C" w:rsidP="003620AC">
      <w:pPr>
        <w:spacing w:line="240" w:lineRule="auto"/>
      </w:pPr>
      <w:r>
        <w:separator/>
      </w:r>
    </w:p>
  </w:endnote>
  <w:endnote w:type="continuationSeparator" w:id="0">
    <w:p w14:paraId="568D5590" w14:textId="77777777" w:rsidR="0060775C" w:rsidRDefault="0060775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55C3F">
                            <w:rPr>
                              <w:noProof/>
                              <w:color w:val="7F7F7F" w:themeColor="text1" w:themeTint="80"/>
                            </w:rPr>
                            <w:t>2</w:t>
                          </w:r>
                          <w:r w:rsidRPr="00A314B1">
                            <w:rPr>
                              <w:color w:val="7F7F7F" w:themeColor="text1" w:themeTint="80"/>
                            </w:rPr>
                            <w:fldChar w:fldCharType="end"/>
                          </w:r>
                          <w:r>
                            <w:t xml:space="preserve"> </w:t>
                          </w:r>
                          <w:r w:rsidR="00287BB2">
                            <w:t>of</w:t>
                          </w:r>
                          <w:r>
                            <w:t xml:space="preserve"> </w:t>
                          </w:r>
                          <w:fldSimple w:instr=" NUMPAGES   \* MERGEFORMAT ">
                            <w:r w:rsidR="00455C3F">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55C3F">
                      <w:rPr>
                        <w:noProof/>
                        <w:color w:val="7F7F7F" w:themeColor="text1" w:themeTint="80"/>
                      </w:rPr>
                      <w:t>2</w:t>
                    </w:r>
                    <w:r w:rsidRPr="00A314B1">
                      <w:rPr>
                        <w:color w:val="7F7F7F" w:themeColor="text1" w:themeTint="80"/>
                      </w:rPr>
                      <w:fldChar w:fldCharType="end"/>
                    </w:r>
                    <w:r>
                      <w:t xml:space="preserve"> </w:t>
                    </w:r>
                    <w:r w:rsidR="00287BB2">
                      <w:t>of</w:t>
                    </w:r>
                    <w:r>
                      <w:t xml:space="preserve"> </w:t>
                    </w:r>
                    <w:fldSimple w:instr=" NUMPAGES   \* MERGEFORMAT ">
                      <w:r w:rsidR="00455C3F">
                        <w:rPr>
                          <w:noProof/>
                        </w:rPr>
                        <w:t>5</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0775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0775C">
                            <w:fldChar w:fldCharType="begin"/>
                          </w:r>
                          <w:r w:rsidR="0060775C">
                            <w:instrText xml:space="preserve"> NUMPAGES   \* MERGEFORMAT </w:instrText>
                          </w:r>
                          <w:r w:rsidR="0060775C">
                            <w:fldChar w:fldCharType="separate"/>
                          </w:r>
                          <w:r w:rsidR="0060775C">
                            <w:rPr>
                              <w:noProof/>
                            </w:rPr>
                            <w:t>1</w:t>
                          </w:r>
                          <w:r w:rsidR="0060775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60775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0775C">
                      <w:fldChar w:fldCharType="begin"/>
                    </w:r>
                    <w:r w:rsidR="0060775C">
                      <w:instrText xml:space="preserve"> NUMPAGES   \* MERGEFORMAT </w:instrText>
                    </w:r>
                    <w:r w:rsidR="0060775C">
                      <w:fldChar w:fldCharType="separate"/>
                    </w:r>
                    <w:r w:rsidR="0060775C">
                      <w:rPr>
                        <w:noProof/>
                      </w:rPr>
                      <w:t>1</w:t>
                    </w:r>
                    <w:r w:rsidR="0060775C">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04E513"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63"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D3E9D" w14:textId="77777777" w:rsidR="0060775C" w:rsidRDefault="0060775C" w:rsidP="003620AC">
      <w:pPr>
        <w:spacing w:line="240" w:lineRule="auto"/>
      </w:pPr>
      <w:r>
        <w:separator/>
      </w:r>
    </w:p>
  </w:footnote>
  <w:footnote w:type="continuationSeparator" w:id="0">
    <w:p w14:paraId="44C67AE0" w14:textId="77777777" w:rsidR="0060775C" w:rsidRDefault="0060775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C4AF6"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61815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1815B"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2F63F8"/>
    <w:multiLevelType w:val="hybridMultilevel"/>
    <w:tmpl w:val="97181956"/>
    <w:lvl w:ilvl="0" w:tplc="F5EE52B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2EA5B62"/>
    <w:multiLevelType w:val="hybridMultilevel"/>
    <w:tmpl w:val="6486D356"/>
    <w:lvl w:ilvl="0" w:tplc="296697CE">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E531201"/>
    <w:multiLevelType w:val="hybridMultilevel"/>
    <w:tmpl w:val="2AEE51A2"/>
    <w:lvl w:ilvl="0" w:tplc="14A8C1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C0DBC"/>
    <w:multiLevelType w:val="hybridMultilevel"/>
    <w:tmpl w:val="DDFC9368"/>
    <w:lvl w:ilvl="0" w:tplc="41A4B3F2">
      <w:start w:val="1"/>
      <w:numFmt w:val="decimal"/>
      <w:lvlText w:val="%1."/>
      <w:lvlJc w:val="left"/>
      <w:pPr>
        <w:ind w:left="720" w:hanging="360"/>
      </w:pPr>
      <w:rPr>
        <w:rFonts w:eastAsia="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1731395"/>
    <w:multiLevelType w:val="hybridMultilevel"/>
    <w:tmpl w:val="F27636FA"/>
    <w:lvl w:ilvl="0" w:tplc="E37466D8">
      <w:start w:val="1"/>
      <w:numFmt w:val="decimal"/>
      <w:lvlText w:val="%1."/>
      <w:lvlJc w:val="left"/>
      <w:pPr>
        <w:ind w:left="492" w:hanging="360"/>
      </w:pPr>
      <w:rPr>
        <w:rFonts w:hint="default"/>
      </w:rPr>
    </w:lvl>
    <w:lvl w:ilvl="1" w:tplc="04180019" w:tentative="1">
      <w:start w:val="1"/>
      <w:numFmt w:val="lowerLetter"/>
      <w:lvlText w:val="%2."/>
      <w:lvlJc w:val="left"/>
      <w:pPr>
        <w:ind w:left="1212" w:hanging="360"/>
      </w:pPr>
    </w:lvl>
    <w:lvl w:ilvl="2" w:tplc="0418001B" w:tentative="1">
      <w:start w:val="1"/>
      <w:numFmt w:val="lowerRoman"/>
      <w:lvlText w:val="%3."/>
      <w:lvlJc w:val="right"/>
      <w:pPr>
        <w:ind w:left="1932" w:hanging="180"/>
      </w:pPr>
    </w:lvl>
    <w:lvl w:ilvl="3" w:tplc="0418000F" w:tentative="1">
      <w:start w:val="1"/>
      <w:numFmt w:val="decimal"/>
      <w:lvlText w:val="%4."/>
      <w:lvlJc w:val="left"/>
      <w:pPr>
        <w:ind w:left="2652" w:hanging="360"/>
      </w:pPr>
    </w:lvl>
    <w:lvl w:ilvl="4" w:tplc="04180019" w:tentative="1">
      <w:start w:val="1"/>
      <w:numFmt w:val="lowerLetter"/>
      <w:lvlText w:val="%5."/>
      <w:lvlJc w:val="left"/>
      <w:pPr>
        <w:ind w:left="3372" w:hanging="360"/>
      </w:pPr>
    </w:lvl>
    <w:lvl w:ilvl="5" w:tplc="0418001B" w:tentative="1">
      <w:start w:val="1"/>
      <w:numFmt w:val="lowerRoman"/>
      <w:lvlText w:val="%6."/>
      <w:lvlJc w:val="right"/>
      <w:pPr>
        <w:ind w:left="4092" w:hanging="180"/>
      </w:pPr>
    </w:lvl>
    <w:lvl w:ilvl="6" w:tplc="0418000F" w:tentative="1">
      <w:start w:val="1"/>
      <w:numFmt w:val="decimal"/>
      <w:lvlText w:val="%7."/>
      <w:lvlJc w:val="left"/>
      <w:pPr>
        <w:ind w:left="4812" w:hanging="360"/>
      </w:pPr>
    </w:lvl>
    <w:lvl w:ilvl="7" w:tplc="04180019" w:tentative="1">
      <w:start w:val="1"/>
      <w:numFmt w:val="lowerLetter"/>
      <w:lvlText w:val="%8."/>
      <w:lvlJc w:val="left"/>
      <w:pPr>
        <w:ind w:left="5532" w:hanging="360"/>
      </w:pPr>
    </w:lvl>
    <w:lvl w:ilvl="8" w:tplc="0418001B" w:tentative="1">
      <w:start w:val="1"/>
      <w:numFmt w:val="lowerRoman"/>
      <w:lvlText w:val="%9."/>
      <w:lvlJc w:val="right"/>
      <w:pPr>
        <w:ind w:left="6252" w:hanging="180"/>
      </w:pPr>
    </w:lvl>
  </w:abstractNum>
  <w:abstractNum w:abstractNumId="8">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5"/>
  </w:num>
  <w:num w:numId="7">
    <w:abstractNumId w:val="7"/>
  </w:num>
  <w:num w:numId="8">
    <w:abstractNumId w:val="3"/>
  </w:num>
  <w:num w:numId="9">
    <w:abstractNumId w:val="6"/>
  </w:num>
  <w:num w:numId="10">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56681"/>
    <w:rsid w:val="00062E39"/>
    <w:rsid w:val="00080E7F"/>
    <w:rsid w:val="00084A30"/>
    <w:rsid w:val="000C0EB4"/>
    <w:rsid w:val="000D0E74"/>
    <w:rsid w:val="000F6B2B"/>
    <w:rsid w:val="0011697E"/>
    <w:rsid w:val="00125069"/>
    <w:rsid w:val="00171AC8"/>
    <w:rsid w:val="00175671"/>
    <w:rsid w:val="00183382"/>
    <w:rsid w:val="00194729"/>
    <w:rsid w:val="001A70E3"/>
    <w:rsid w:val="00200CB8"/>
    <w:rsid w:val="00203DD2"/>
    <w:rsid w:val="0021196A"/>
    <w:rsid w:val="002165F1"/>
    <w:rsid w:val="002851F7"/>
    <w:rsid w:val="00287BB2"/>
    <w:rsid w:val="002F59D2"/>
    <w:rsid w:val="003036A5"/>
    <w:rsid w:val="003620AC"/>
    <w:rsid w:val="003C4D7F"/>
    <w:rsid w:val="004160EA"/>
    <w:rsid w:val="00416344"/>
    <w:rsid w:val="00437AC7"/>
    <w:rsid w:val="00440601"/>
    <w:rsid w:val="00447115"/>
    <w:rsid w:val="00455C3F"/>
    <w:rsid w:val="0049528C"/>
    <w:rsid w:val="00567187"/>
    <w:rsid w:val="0057272D"/>
    <w:rsid w:val="00577576"/>
    <w:rsid w:val="005B45E3"/>
    <w:rsid w:val="005B64F9"/>
    <w:rsid w:val="005D22FA"/>
    <w:rsid w:val="005F6A12"/>
    <w:rsid w:val="0060775C"/>
    <w:rsid w:val="00652C70"/>
    <w:rsid w:val="0068763B"/>
    <w:rsid w:val="00704BB4"/>
    <w:rsid w:val="0070778F"/>
    <w:rsid w:val="007151AC"/>
    <w:rsid w:val="00736D44"/>
    <w:rsid w:val="0078171F"/>
    <w:rsid w:val="00810CD4"/>
    <w:rsid w:val="008323C5"/>
    <w:rsid w:val="00833B44"/>
    <w:rsid w:val="0086212A"/>
    <w:rsid w:val="008728DB"/>
    <w:rsid w:val="00893F0A"/>
    <w:rsid w:val="008B1104"/>
    <w:rsid w:val="008E0217"/>
    <w:rsid w:val="008F3FE5"/>
    <w:rsid w:val="0092678C"/>
    <w:rsid w:val="00973D0F"/>
    <w:rsid w:val="00973EAD"/>
    <w:rsid w:val="009863CF"/>
    <w:rsid w:val="009E5CEB"/>
    <w:rsid w:val="00A15F22"/>
    <w:rsid w:val="00A314B1"/>
    <w:rsid w:val="00A47CFC"/>
    <w:rsid w:val="00A73963"/>
    <w:rsid w:val="00A75091"/>
    <w:rsid w:val="00A85CED"/>
    <w:rsid w:val="00A85DB5"/>
    <w:rsid w:val="00AC0143"/>
    <w:rsid w:val="00AC4E7C"/>
    <w:rsid w:val="00B04FB5"/>
    <w:rsid w:val="00B47D37"/>
    <w:rsid w:val="00B61FA4"/>
    <w:rsid w:val="00BB1685"/>
    <w:rsid w:val="00BD3A8A"/>
    <w:rsid w:val="00C12B23"/>
    <w:rsid w:val="00C22AE4"/>
    <w:rsid w:val="00C32889"/>
    <w:rsid w:val="00C37DCE"/>
    <w:rsid w:val="00C64107"/>
    <w:rsid w:val="00C67CB0"/>
    <w:rsid w:val="00C77790"/>
    <w:rsid w:val="00C91137"/>
    <w:rsid w:val="00C9189D"/>
    <w:rsid w:val="00CA74B5"/>
    <w:rsid w:val="00CB7F64"/>
    <w:rsid w:val="00CF5044"/>
    <w:rsid w:val="00D2700B"/>
    <w:rsid w:val="00D4421D"/>
    <w:rsid w:val="00D55CC1"/>
    <w:rsid w:val="00D701B1"/>
    <w:rsid w:val="00D75891"/>
    <w:rsid w:val="00DE3BB6"/>
    <w:rsid w:val="00E60B02"/>
    <w:rsid w:val="00E974D4"/>
    <w:rsid w:val="00EA5AAA"/>
    <w:rsid w:val="00EA7D08"/>
    <w:rsid w:val="00EB5461"/>
    <w:rsid w:val="00EC426D"/>
    <w:rsid w:val="00F46FBC"/>
    <w:rsid w:val="00F722E0"/>
    <w:rsid w:val="00F7260B"/>
    <w:rsid w:val="00F75B63"/>
    <w:rsid w:val="00F96F4D"/>
    <w:rsid w:val="00FC58E2"/>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17567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175671"/>
    <w:rPr>
      <w:rFonts w:ascii="Palatino Linotype" w:eastAsia="Times New Roman" w:hAnsi="Palatino Linotype"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17567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175671"/>
    <w:rPr>
      <w:rFonts w:ascii="Palatino Linotype" w:eastAsia="Times New Roman" w:hAnsi="Palatino Linotype"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020">
      <w:bodyDiv w:val="1"/>
      <w:marLeft w:val="0"/>
      <w:marRight w:val="0"/>
      <w:marTop w:val="0"/>
      <w:marBottom w:val="0"/>
      <w:divBdr>
        <w:top w:val="none" w:sz="0" w:space="0" w:color="auto"/>
        <w:left w:val="none" w:sz="0" w:space="0" w:color="auto"/>
        <w:bottom w:val="none" w:sz="0" w:space="0" w:color="auto"/>
        <w:right w:val="none" w:sz="0" w:space="0" w:color="auto"/>
      </w:divBdr>
    </w:div>
    <w:div w:id="12003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MACCJ7WAEWV6-2038144676-18</_dlc_DocId>
    <_dlc_DocIdUrl xmlns="4c155583-69f9-458b-843e-56574a4bdc09">
      <Url>https://www.umfiasi.ro/en/academic/facultati/medical-bioengineering/_layouts/15/DocIdRedir.aspx?ID=MACCJ7WAEWV6-2038144676-18</Url>
      <Description>MACCJ7WAEWV6-2038144676-18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D0DCAB-4D42-48AC-8169-46430E457694}"/>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DB5EC0F5-0FBE-40DC-944D-2104779B5F3A}"/>
</file>

<file path=docProps/app.xml><?xml version="1.0" encoding="utf-8"?>
<Properties xmlns="http://schemas.openxmlformats.org/officeDocument/2006/extended-properties" xmlns:vt="http://schemas.openxmlformats.org/officeDocument/2006/docPropsVTypes">
  <Template>Normal.dotm</Template>
  <TotalTime>3</TotalTime>
  <Pages>1</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Microsoft</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2019-11-29T18:25:00Z</dcterms:created>
  <dcterms:modified xsi:type="dcterms:W3CDTF">2020-02-16T11:10:00Z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f0b6d273-39ee-4eef-a800-789f37705bd8</vt:lpwstr>
  </property>
</Properties>
</file>