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54280E" w:rsidRDefault="00704BB4" w:rsidP="00704BB4">
      <w:pPr>
        <w:numPr>
          <w:ilvl w:val="0"/>
          <w:numId w:val="1"/>
        </w:numPr>
        <w:spacing w:line="276" w:lineRule="auto"/>
        <w:jc w:val="both"/>
        <w:rPr>
          <w:rFonts w:asciiTheme="majorHAnsi" w:hAnsiTheme="majorHAnsi"/>
          <w:b/>
          <w:bCs/>
          <w:szCs w:val="20"/>
          <w:lang w:val="en-US"/>
        </w:rPr>
      </w:pPr>
      <w:r w:rsidRPr="0054280E">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54280E"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54280E" w:rsidRDefault="00704BB4" w:rsidP="00FE5CFE">
            <w:pPr>
              <w:spacing w:line="276" w:lineRule="auto"/>
              <w:jc w:val="center"/>
              <w:rPr>
                <w:rFonts w:asciiTheme="majorHAnsi" w:hAnsiTheme="majorHAnsi"/>
                <w:b/>
                <w:szCs w:val="20"/>
                <w:lang w:val="en-US"/>
              </w:rPr>
            </w:pPr>
            <w:r w:rsidRPr="0054280E">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GRIGORE T. POPA UNIVERSITY OF MEDICINE AND PHARMACY IASI</w:t>
            </w:r>
          </w:p>
        </w:tc>
      </w:tr>
      <w:tr w:rsidR="00704BB4" w:rsidRPr="0054280E"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54280E" w:rsidRDefault="00704BB4" w:rsidP="00FE5CFE">
            <w:pPr>
              <w:spacing w:line="276" w:lineRule="auto"/>
              <w:jc w:val="center"/>
              <w:rPr>
                <w:rFonts w:asciiTheme="majorHAnsi" w:hAnsiTheme="majorHAnsi"/>
                <w:b/>
                <w:szCs w:val="20"/>
                <w:lang w:val="en-US"/>
              </w:rPr>
            </w:pPr>
            <w:r w:rsidRPr="0054280E">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 xml:space="preserve">FACULTY OF MEDICAL BIOENGINEERING </w:t>
            </w:r>
          </w:p>
        </w:tc>
      </w:tr>
      <w:tr w:rsidR="00704BB4" w:rsidRPr="0054280E"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54280E" w:rsidRDefault="00704BB4" w:rsidP="00FE5CFE">
            <w:pPr>
              <w:spacing w:line="276" w:lineRule="auto"/>
              <w:jc w:val="center"/>
              <w:rPr>
                <w:rFonts w:asciiTheme="majorHAnsi" w:hAnsiTheme="majorHAnsi"/>
                <w:b/>
                <w:szCs w:val="20"/>
                <w:lang w:val="en-US"/>
              </w:rPr>
            </w:pPr>
            <w:r w:rsidRPr="0054280E">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 xml:space="preserve">PROGRAMME: </w:t>
            </w:r>
            <w:proofErr w:type="spellStart"/>
            <w:r w:rsidR="00CB7F64" w:rsidRPr="0054280E">
              <w:rPr>
                <w:rFonts w:asciiTheme="majorHAnsi" w:hAnsiTheme="majorHAnsi"/>
                <w:bCs/>
                <w:szCs w:val="20"/>
                <w:lang w:val="en-US"/>
              </w:rPr>
              <w:t>Physio-kinetotherapy</w:t>
            </w:r>
            <w:proofErr w:type="spellEnd"/>
            <w:r w:rsidR="00CB7F64" w:rsidRPr="0054280E">
              <w:rPr>
                <w:rFonts w:asciiTheme="majorHAnsi" w:hAnsiTheme="majorHAnsi"/>
                <w:bCs/>
                <w:szCs w:val="20"/>
                <w:lang w:val="en-US"/>
              </w:rPr>
              <w:t xml:space="preserve"> </w:t>
            </w:r>
            <w:r w:rsidRPr="0054280E">
              <w:rPr>
                <w:rFonts w:asciiTheme="majorHAnsi" w:hAnsiTheme="majorHAnsi"/>
                <w:bCs/>
                <w:szCs w:val="20"/>
                <w:lang w:val="en-US"/>
              </w:rPr>
              <w:t>and rehabilitation</w:t>
            </w:r>
          </w:p>
        </w:tc>
      </w:tr>
      <w:tr w:rsidR="00704BB4" w:rsidRPr="0054280E"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54280E" w:rsidRDefault="00704BB4" w:rsidP="00FE5CFE">
            <w:pPr>
              <w:spacing w:line="276" w:lineRule="auto"/>
              <w:jc w:val="center"/>
              <w:rPr>
                <w:rFonts w:asciiTheme="majorHAnsi" w:hAnsiTheme="majorHAnsi"/>
                <w:b/>
                <w:szCs w:val="20"/>
                <w:lang w:val="en-US"/>
              </w:rPr>
            </w:pPr>
            <w:r w:rsidRPr="0054280E">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 xml:space="preserve">STUDY FIELD: </w:t>
            </w:r>
            <w:r w:rsidRPr="0054280E">
              <w:rPr>
                <w:rFonts w:asciiTheme="majorHAnsi" w:hAnsiTheme="majorHAnsi"/>
                <w:bCs/>
                <w:szCs w:val="20"/>
                <w:lang w:val="en-US"/>
              </w:rPr>
              <w:t>Health</w:t>
            </w:r>
          </w:p>
        </w:tc>
      </w:tr>
      <w:tr w:rsidR="00704BB4" w:rsidRPr="0054280E"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54280E" w:rsidRDefault="00704BB4" w:rsidP="00FE5CFE">
            <w:pPr>
              <w:spacing w:line="276" w:lineRule="auto"/>
              <w:jc w:val="center"/>
              <w:rPr>
                <w:rFonts w:asciiTheme="majorHAnsi" w:hAnsiTheme="majorHAnsi"/>
                <w:b/>
                <w:szCs w:val="20"/>
                <w:lang w:val="en-US"/>
              </w:rPr>
            </w:pPr>
            <w:r w:rsidRPr="0054280E">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STUDY CYCLE</w:t>
            </w:r>
            <w:r w:rsidRPr="0054280E">
              <w:rPr>
                <w:rFonts w:asciiTheme="majorHAnsi" w:hAnsiTheme="majorHAnsi"/>
                <w:bCs/>
                <w:szCs w:val="20"/>
                <w:lang w:val="en-US"/>
              </w:rPr>
              <w:t>: UNDERGRADUATE</w:t>
            </w:r>
          </w:p>
        </w:tc>
      </w:tr>
      <w:tr w:rsidR="00704BB4" w:rsidRPr="0054280E"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54280E" w:rsidRDefault="00704BB4" w:rsidP="00FE5CFE">
            <w:pPr>
              <w:spacing w:line="276" w:lineRule="auto"/>
              <w:jc w:val="center"/>
              <w:rPr>
                <w:rFonts w:asciiTheme="majorHAnsi" w:hAnsiTheme="majorHAnsi"/>
                <w:b/>
                <w:szCs w:val="20"/>
                <w:lang w:val="en-US"/>
              </w:rPr>
            </w:pPr>
            <w:r w:rsidRPr="0054280E">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 xml:space="preserve">STUDY PROGRAMME: </w:t>
            </w:r>
            <w:r w:rsidRPr="0054280E">
              <w:rPr>
                <w:rFonts w:asciiTheme="majorHAnsi" w:hAnsiTheme="majorHAnsi"/>
                <w:bCs/>
                <w:szCs w:val="20"/>
                <w:lang w:val="en-US"/>
              </w:rPr>
              <w:t>IN</w:t>
            </w:r>
            <w:r w:rsidRPr="0054280E">
              <w:rPr>
                <w:rFonts w:asciiTheme="majorHAnsi" w:hAnsiTheme="majorHAnsi"/>
                <w:b/>
                <w:bCs/>
                <w:szCs w:val="20"/>
                <w:lang w:val="en-US"/>
              </w:rPr>
              <w:t xml:space="preserve"> </w:t>
            </w:r>
            <w:r w:rsidRPr="0054280E">
              <w:rPr>
                <w:rFonts w:asciiTheme="majorHAnsi" w:hAnsiTheme="majorHAnsi"/>
                <w:bCs/>
                <w:szCs w:val="20"/>
                <w:lang w:val="en-US"/>
              </w:rPr>
              <w:t>ENGLISH</w:t>
            </w:r>
          </w:p>
        </w:tc>
      </w:tr>
      <w:tr w:rsidR="00704BB4" w:rsidRPr="0054280E"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54280E" w:rsidRDefault="00704BB4" w:rsidP="00FE5CFE">
            <w:pPr>
              <w:spacing w:line="276" w:lineRule="auto"/>
              <w:rPr>
                <w:rFonts w:asciiTheme="majorHAnsi" w:hAnsiTheme="majorHAnsi"/>
                <w:b/>
                <w:bCs/>
                <w:szCs w:val="20"/>
                <w:lang w:val="en-US"/>
              </w:rPr>
            </w:pPr>
          </w:p>
          <w:p w14:paraId="6DD56EF8" w14:textId="77777777" w:rsidR="00704BB4" w:rsidRPr="0054280E" w:rsidRDefault="00704BB4" w:rsidP="00FE5CFE">
            <w:pPr>
              <w:numPr>
                <w:ilvl w:val="0"/>
                <w:numId w:val="1"/>
              </w:numPr>
              <w:spacing w:line="276" w:lineRule="auto"/>
              <w:rPr>
                <w:rFonts w:asciiTheme="majorHAnsi" w:hAnsiTheme="majorHAnsi"/>
                <w:b/>
                <w:bCs/>
                <w:szCs w:val="20"/>
                <w:lang w:val="en-US"/>
              </w:rPr>
            </w:pPr>
            <w:r w:rsidRPr="0054280E">
              <w:rPr>
                <w:rFonts w:asciiTheme="majorHAnsi" w:hAnsiTheme="majorHAnsi"/>
                <w:b/>
                <w:bCs/>
                <w:szCs w:val="20"/>
                <w:lang w:val="en-US"/>
              </w:rPr>
              <w:t>Subject data</w:t>
            </w:r>
          </w:p>
        </w:tc>
      </w:tr>
      <w:tr w:rsidR="00704BB4" w:rsidRPr="0054280E"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54280E" w:rsidRDefault="00704BB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0C8E60BC" w:rsidR="00704BB4" w:rsidRPr="0054280E" w:rsidRDefault="00704BB4" w:rsidP="0054280E">
            <w:pPr>
              <w:pStyle w:val="Default"/>
              <w:rPr>
                <w:rFonts w:asciiTheme="majorHAnsi" w:eastAsiaTheme="minorHAnsi" w:hAnsiTheme="majorHAnsi" w:cs="Palatino Linotype"/>
                <w:sz w:val="20"/>
                <w:szCs w:val="20"/>
              </w:rPr>
            </w:pPr>
            <w:r w:rsidRPr="0054280E">
              <w:rPr>
                <w:rFonts w:asciiTheme="majorHAnsi" w:hAnsiTheme="majorHAnsi"/>
                <w:b/>
                <w:bCs/>
                <w:sz w:val="20"/>
                <w:szCs w:val="20"/>
              </w:rPr>
              <w:t xml:space="preserve">Subject: </w:t>
            </w:r>
            <w:r w:rsidR="0054280E" w:rsidRPr="0054280E">
              <w:rPr>
                <w:rFonts w:asciiTheme="majorHAnsi" w:hAnsiTheme="majorHAnsi"/>
                <w:b/>
                <w:bCs/>
                <w:sz w:val="20"/>
                <w:szCs w:val="20"/>
              </w:rPr>
              <w:t>Practical abilities</w:t>
            </w:r>
          </w:p>
        </w:tc>
      </w:tr>
      <w:tr w:rsidR="00704BB4" w:rsidRPr="0054280E"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54280E" w:rsidRDefault="00704BB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2FC80ED9" w:rsidR="00704BB4" w:rsidRPr="0054280E" w:rsidRDefault="00704BB4" w:rsidP="00A42F3B">
            <w:pPr>
              <w:spacing w:line="276" w:lineRule="auto"/>
              <w:jc w:val="both"/>
              <w:rPr>
                <w:rFonts w:asciiTheme="majorHAnsi" w:hAnsiTheme="majorHAnsi"/>
                <w:b/>
                <w:bCs/>
                <w:szCs w:val="20"/>
                <w:lang w:val="en-US"/>
              </w:rPr>
            </w:pPr>
            <w:r w:rsidRPr="0054280E">
              <w:rPr>
                <w:rFonts w:asciiTheme="majorHAnsi" w:hAnsiTheme="majorHAnsi"/>
                <w:b/>
                <w:bCs/>
                <w:szCs w:val="20"/>
                <w:lang w:val="en-US"/>
              </w:rPr>
              <w:t xml:space="preserve">Module leader: </w:t>
            </w:r>
          </w:p>
        </w:tc>
      </w:tr>
      <w:tr w:rsidR="00704BB4" w:rsidRPr="0054280E"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54280E" w:rsidRDefault="00704BB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7DCCE9FD" w:rsidR="00704BB4" w:rsidRPr="0054280E" w:rsidRDefault="00704BB4" w:rsidP="00A42F3B">
            <w:pPr>
              <w:spacing w:line="276" w:lineRule="auto"/>
              <w:jc w:val="both"/>
              <w:rPr>
                <w:rFonts w:asciiTheme="majorHAnsi" w:hAnsiTheme="majorHAnsi"/>
                <w:b/>
                <w:bCs/>
                <w:szCs w:val="20"/>
                <w:lang w:val="en-US"/>
              </w:rPr>
            </w:pPr>
            <w:r w:rsidRPr="0054280E">
              <w:rPr>
                <w:rFonts w:asciiTheme="majorHAnsi" w:hAnsiTheme="majorHAnsi"/>
                <w:b/>
                <w:bCs/>
                <w:szCs w:val="20"/>
                <w:lang w:val="en-US"/>
              </w:rPr>
              <w:t xml:space="preserve">Seminar leader: </w:t>
            </w:r>
            <w:r w:rsidR="00A42F3B" w:rsidRPr="0054280E">
              <w:rPr>
                <w:rFonts w:asciiTheme="majorHAnsi" w:hAnsiTheme="majorHAnsi"/>
                <w:b/>
                <w:bCs/>
                <w:szCs w:val="20"/>
                <w:lang w:val="en-US"/>
              </w:rPr>
              <w:t xml:space="preserve">Associate professor </w:t>
            </w:r>
            <w:proofErr w:type="spellStart"/>
            <w:r w:rsidR="00A42F3B" w:rsidRPr="0054280E">
              <w:rPr>
                <w:rFonts w:asciiTheme="majorHAnsi" w:hAnsiTheme="majorHAnsi"/>
                <w:b/>
                <w:bCs/>
                <w:szCs w:val="20"/>
                <w:lang w:val="en-US"/>
              </w:rPr>
              <w:t>Rotariu</w:t>
            </w:r>
            <w:proofErr w:type="spellEnd"/>
            <w:r w:rsidR="00A42F3B" w:rsidRPr="0054280E">
              <w:rPr>
                <w:rFonts w:asciiTheme="majorHAnsi" w:hAnsiTheme="majorHAnsi"/>
                <w:b/>
                <w:bCs/>
                <w:szCs w:val="20"/>
                <w:lang w:val="en-US"/>
              </w:rPr>
              <w:t xml:space="preserve"> Mariana</w:t>
            </w:r>
            <w:r w:rsidR="002B7882" w:rsidRPr="0054280E">
              <w:rPr>
                <w:rFonts w:asciiTheme="majorHAnsi" w:hAnsiTheme="majorHAnsi"/>
                <w:b/>
                <w:bCs/>
                <w:szCs w:val="20"/>
                <w:lang w:val="en-US"/>
              </w:rPr>
              <w:t xml:space="preserve">, </w:t>
            </w:r>
            <w:proofErr w:type="spellStart"/>
            <w:r w:rsidR="002B7882" w:rsidRPr="0054280E">
              <w:rPr>
                <w:rFonts w:asciiTheme="majorHAnsi" w:hAnsiTheme="majorHAnsi"/>
                <w:b/>
                <w:bCs/>
                <w:szCs w:val="20"/>
                <w:lang w:val="en-US"/>
              </w:rPr>
              <w:t>Ph</w:t>
            </w:r>
            <w:proofErr w:type="spellEnd"/>
            <w:r w:rsidR="002B7882" w:rsidRPr="0054280E">
              <w:rPr>
                <w:rFonts w:asciiTheme="majorHAnsi" w:hAnsiTheme="majorHAnsi"/>
                <w:b/>
                <w:bCs/>
                <w:szCs w:val="20"/>
                <w:lang w:val="en-US"/>
              </w:rPr>
              <w:t>-D</w:t>
            </w:r>
            <w:r w:rsidR="00A42F3B" w:rsidRPr="0054280E">
              <w:rPr>
                <w:rFonts w:asciiTheme="majorHAnsi" w:hAnsiTheme="majorHAnsi"/>
                <w:b/>
                <w:bCs/>
                <w:szCs w:val="20"/>
                <w:lang w:val="en-US"/>
              </w:rPr>
              <w:t xml:space="preserve">, </w:t>
            </w:r>
            <w:r w:rsidR="00A42F3B" w:rsidRPr="0054280E">
              <w:rPr>
                <w:rFonts w:asciiTheme="majorHAnsi" w:hAnsiTheme="majorHAnsi"/>
                <w:szCs w:val="20"/>
              </w:rPr>
              <w:t xml:space="preserve">Assistent professor dr Ionite Catalin, </w:t>
            </w:r>
          </w:p>
        </w:tc>
      </w:tr>
      <w:tr w:rsidR="00704BB4" w:rsidRPr="0054280E"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54280E" w:rsidRDefault="00704BB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65F95001" w:rsidR="00704BB4" w:rsidRPr="0054280E" w:rsidRDefault="00A42F3B" w:rsidP="00FE5CFE">
            <w:pPr>
              <w:spacing w:line="276" w:lineRule="auto"/>
              <w:jc w:val="center"/>
              <w:rPr>
                <w:rFonts w:asciiTheme="majorHAnsi" w:hAnsiTheme="majorHAnsi"/>
                <w:b/>
                <w:bCs/>
                <w:szCs w:val="20"/>
                <w:lang w:val="en-US"/>
              </w:rPr>
            </w:pPr>
            <w:r w:rsidRPr="0054280E">
              <w:rPr>
                <w:rFonts w:asciiTheme="majorHAnsi" w:hAnsiTheme="majorHAnsi"/>
                <w:b/>
                <w:bCs/>
                <w:szCs w:val="20"/>
                <w:lang w:val="en-US"/>
              </w:rPr>
              <w:t>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54280E" w:rsidRDefault="00704BB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2D799D7D" w:rsidR="00704BB4" w:rsidRPr="0054280E" w:rsidRDefault="00A42F3B" w:rsidP="00FE5CFE">
            <w:pPr>
              <w:spacing w:line="276" w:lineRule="auto"/>
              <w:jc w:val="center"/>
              <w:rPr>
                <w:rFonts w:asciiTheme="majorHAnsi" w:hAnsiTheme="majorHAnsi"/>
                <w:b/>
                <w:bCs/>
                <w:szCs w:val="20"/>
                <w:lang w:val="en-US"/>
              </w:rPr>
            </w:pPr>
            <w:r w:rsidRPr="0054280E">
              <w:rPr>
                <w:rFonts w:asciiTheme="majorHAnsi" w:hAnsiTheme="majorHAnsi"/>
                <w:b/>
                <w:bCs/>
                <w:szCs w:val="20"/>
                <w:lang w:val="en-US"/>
              </w:rPr>
              <w:t xml:space="preserve"> II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54280E" w:rsidRDefault="00704BB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58E5632A" w:rsidR="00704BB4" w:rsidRPr="0054280E" w:rsidRDefault="00C80607" w:rsidP="00FE5CFE">
            <w:pPr>
              <w:spacing w:line="276" w:lineRule="auto"/>
              <w:jc w:val="both"/>
              <w:rPr>
                <w:rFonts w:asciiTheme="majorHAnsi" w:hAnsiTheme="majorHAnsi"/>
                <w:bCs/>
                <w:szCs w:val="20"/>
                <w:lang w:val="en-US"/>
              </w:rPr>
            </w:pPr>
            <w:r w:rsidRPr="0054280E">
              <w:rPr>
                <w:rFonts w:asciiTheme="majorHAnsi" w:hAnsiTheme="majorHAnsi"/>
                <w:bCs/>
                <w:szCs w:val="20"/>
                <w:lang w:val="en-US"/>
              </w:rPr>
              <w:t>colloquium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54280E" w:rsidRDefault="00704BB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5D4C7216" w:rsidR="00704BB4" w:rsidRPr="0054280E" w:rsidRDefault="00704BB4" w:rsidP="002F4F84">
            <w:pPr>
              <w:spacing w:line="276" w:lineRule="auto"/>
              <w:jc w:val="both"/>
              <w:rPr>
                <w:rFonts w:asciiTheme="majorHAnsi" w:hAnsiTheme="majorHAnsi"/>
                <w:bCs/>
                <w:szCs w:val="20"/>
                <w:lang w:val="en-US"/>
              </w:rPr>
            </w:pPr>
            <w:r w:rsidRPr="0054280E">
              <w:rPr>
                <w:rFonts w:asciiTheme="majorHAnsi" w:hAnsiTheme="majorHAnsi"/>
                <w:bCs/>
                <w:szCs w:val="20"/>
                <w:lang w:val="en-US"/>
              </w:rPr>
              <w:t>Mandatory</w:t>
            </w:r>
            <w:r w:rsidR="00C44440" w:rsidRPr="0054280E">
              <w:rPr>
                <w:rFonts w:asciiTheme="majorHAnsi" w:hAnsiTheme="majorHAnsi"/>
                <w:bCs/>
                <w:szCs w:val="20"/>
                <w:lang w:val="en-US"/>
              </w:rPr>
              <w:t>/ D.S.</w:t>
            </w:r>
            <w:r w:rsidRPr="0054280E">
              <w:rPr>
                <w:rFonts w:asciiTheme="majorHAnsi" w:hAnsiTheme="majorHAnsi"/>
                <w:bCs/>
                <w:szCs w:val="20"/>
                <w:lang w:val="en-US"/>
              </w:rPr>
              <w:t xml:space="preserve"> </w:t>
            </w:r>
          </w:p>
        </w:tc>
      </w:tr>
    </w:tbl>
    <w:p w14:paraId="6BCD845A" w14:textId="77777777" w:rsidR="00704BB4" w:rsidRPr="0054280E" w:rsidRDefault="00704BB4" w:rsidP="00704BB4">
      <w:pPr>
        <w:spacing w:line="276" w:lineRule="auto"/>
        <w:rPr>
          <w:rFonts w:asciiTheme="majorHAnsi" w:hAnsiTheme="majorHAnsi"/>
          <w:szCs w:val="20"/>
          <w:lang w:val="en-US"/>
        </w:rPr>
      </w:pPr>
    </w:p>
    <w:p w14:paraId="465B6343" w14:textId="77777777" w:rsidR="00704BB4" w:rsidRPr="0054280E" w:rsidRDefault="00704BB4" w:rsidP="00704BB4">
      <w:pPr>
        <w:pStyle w:val="ListParagraph"/>
        <w:numPr>
          <w:ilvl w:val="0"/>
          <w:numId w:val="1"/>
        </w:numPr>
        <w:rPr>
          <w:rFonts w:asciiTheme="majorHAnsi" w:hAnsiTheme="majorHAnsi"/>
          <w:b/>
          <w:bCs/>
          <w:szCs w:val="20"/>
          <w:lang w:val="en-US"/>
        </w:rPr>
      </w:pPr>
      <w:r w:rsidRPr="0054280E">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54280E"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6A942707" w:rsidR="00704BB4" w:rsidRPr="0054280E" w:rsidRDefault="00704BB4" w:rsidP="00FE5CFE">
            <w:pPr>
              <w:spacing w:line="276" w:lineRule="auto"/>
              <w:jc w:val="center"/>
              <w:rPr>
                <w:rFonts w:asciiTheme="majorHAnsi" w:hAnsiTheme="majorHAnsi"/>
                <w:bCs/>
                <w:szCs w:val="20"/>
                <w:lang w:val="en-US"/>
              </w:rPr>
            </w:pP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31BC5D1A" w:rsidR="00704BB4" w:rsidRPr="0054280E" w:rsidRDefault="00704BB4" w:rsidP="00FE5CFE">
            <w:pPr>
              <w:spacing w:line="276" w:lineRule="auto"/>
              <w:jc w:val="center"/>
              <w:rPr>
                <w:rFonts w:asciiTheme="majorHAnsi" w:hAnsiTheme="majorHAnsi"/>
                <w:bCs/>
                <w:szCs w:val="20"/>
                <w:lang w:val="en-US"/>
              </w:rPr>
            </w:pPr>
          </w:p>
        </w:tc>
        <w:tc>
          <w:tcPr>
            <w:tcW w:w="2453" w:type="dxa"/>
            <w:tcBorders>
              <w:top w:val="single" w:sz="4" w:space="0" w:color="auto"/>
              <w:left w:val="single" w:sz="4" w:space="0" w:color="auto"/>
              <w:bottom w:val="single" w:sz="4" w:space="0" w:color="auto"/>
              <w:right w:val="single" w:sz="4" w:space="0" w:color="auto"/>
            </w:tcBorders>
            <w:hideMark/>
          </w:tcPr>
          <w:p w14:paraId="572DA854" w14:textId="3DFCD61A" w:rsidR="00704BB4" w:rsidRPr="0054280E" w:rsidRDefault="00704BB4" w:rsidP="000C5F36">
            <w:pPr>
              <w:spacing w:line="276" w:lineRule="auto"/>
              <w:rPr>
                <w:rFonts w:asciiTheme="majorHAnsi" w:hAnsiTheme="majorHAnsi"/>
                <w:b/>
                <w:bCs/>
                <w:szCs w:val="20"/>
                <w:lang w:val="en-US"/>
              </w:rPr>
            </w:pPr>
            <w:r w:rsidRPr="0054280E">
              <w:rPr>
                <w:rFonts w:asciiTheme="majorHAnsi" w:hAnsiTheme="majorHAnsi"/>
                <w:b/>
                <w:bCs/>
                <w:szCs w:val="20"/>
                <w:lang w:val="en-US"/>
              </w:rPr>
              <w:t>3.3. practical classes</w:t>
            </w:r>
            <w:r w:rsidR="000C5F36" w:rsidRPr="0054280E">
              <w:rPr>
                <w:rFonts w:asciiTheme="majorHAnsi" w:hAnsiTheme="majorHAnsi"/>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0D9F9581" w14:textId="224C7794" w:rsidR="00704BB4" w:rsidRPr="0054280E" w:rsidRDefault="00704BB4" w:rsidP="00FE5CFE">
            <w:pPr>
              <w:spacing w:line="276" w:lineRule="auto"/>
              <w:jc w:val="center"/>
              <w:rPr>
                <w:rFonts w:asciiTheme="majorHAnsi" w:hAnsiTheme="majorHAnsi"/>
                <w:bCs/>
                <w:szCs w:val="20"/>
                <w:lang w:val="en-US"/>
              </w:rPr>
            </w:pPr>
          </w:p>
        </w:tc>
      </w:tr>
      <w:tr w:rsidR="00704BB4" w:rsidRPr="0054280E"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0C46882E" w:rsidR="00704BB4" w:rsidRPr="0054280E" w:rsidRDefault="0054280E" w:rsidP="00FE5CFE">
            <w:pPr>
              <w:spacing w:line="276" w:lineRule="auto"/>
              <w:jc w:val="center"/>
              <w:rPr>
                <w:rFonts w:asciiTheme="majorHAnsi" w:hAnsiTheme="majorHAnsi"/>
                <w:b/>
                <w:bCs/>
                <w:szCs w:val="20"/>
                <w:lang w:val="en-US"/>
              </w:rPr>
            </w:pPr>
            <w:r w:rsidRPr="0054280E">
              <w:rPr>
                <w:rFonts w:asciiTheme="majorHAnsi" w:hAnsiTheme="majorHAnsi"/>
                <w:b/>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2B295603" w:rsidR="00704BB4" w:rsidRPr="0054280E" w:rsidRDefault="00704BB4" w:rsidP="00FE5CFE">
            <w:pPr>
              <w:spacing w:line="276" w:lineRule="auto"/>
              <w:jc w:val="center"/>
              <w:rPr>
                <w:rFonts w:asciiTheme="majorHAnsi" w:hAnsiTheme="majorHAnsi"/>
                <w:bCs/>
                <w:szCs w:val="20"/>
                <w:lang w:val="en-US"/>
              </w:rPr>
            </w:pPr>
          </w:p>
        </w:tc>
        <w:tc>
          <w:tcPr>
            <w:tcW w:w="2453" w:type="dxa"/>
            <w:tcBorders>
              <w:top w:val="single" w:sz="4" w:space="0" w:color="auto"/>
              <w:left w:val="single" w:sz="4" w:space="0" w:color="auto"/>
              <w:bottom w:val="single" w:sz="4" w:space="0" w:color="auto"/>
              <w:right w:val="single" w:sz="4" w:space="0" w:color="auto"/>
            </w:tcBorders>
            <w:hideMark/>
          </w:tcPr>
          <w:p w14:paraId="23FEB538" w14:textId="6B87D102" w:rsidR="00704BB4" w:rsidRPr="0054280E" w:rsidRDefault="00704BB4" w:rsidP="000C5F36">
            <w:pPr>
              <w:spacing w:line="276" w:lineRule="auto"/>
              <w:rPr>
                <w:rFonts w:asciiTheme="majorHAnsi" w:hAnsiTheme="majorHAnsi"/>
                <w:b/>
                <w:bCs/>
                <w:szCs w:val="20"/>
                <w:lang w:val="en-US"/>
              </w:rPr>
            </w:pPr>
            <w:r w:rsidRPr="0054280E">
              <w:rPr>
                <w:rFonts w:asciiTheme="majorHAnsi" w:hAnsiTheme="majorHAnsi"/>
                <w:b/>
                <w:bCs/>
                <w:szCs w:val="20"/>
                <w:lang w:val="en-US"/>
              </w:rPr>
              <w:t>3.6. practical classes</w:t>
            </w:r>
            <w:r w:rsidR="000C5F36" w:rsidRPr="0054280E">
              <w:rPr>
                <w:rFonts w:asciiTheme="majorHAnsi" w:hAnsiTheme="majorHAnsi"/>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7D7AE4F5" w14:textId="08E303A3" w:rsidR="00704BB4" w:rsidRPr="0054280E" w:rsidRDefault="0054280E" w:rsidP="00FE5CFE">
            <w:pPr>
              <w:spacing w:line="276" w:lineRule="auto"/>
              <w:jc w:val="center"/>
              <w:rPr>
                <w:rFonts w:asciiTheme="majorHAnsi" w:hAnsiTheme="majorHAnsi"/>
                <w:bCs/>
                <w:szCs w:val="20"/>
                <w:lang w:val="en-US"/>
              </w:rPr>
            </w:pPr>
            <w:r w:rsidRPr="0054280E">
              <w:rPr>
                <w:rFonts w:asciiTheme="majorHAnsi" w:hAnsiTheme="majorHAnsi"/>
                <w:bCs/>
                <w:szCs w:val="20"/>
                <w:lang w:val="en-US"/>
              </w:rPr>
              <w:t>28</w:t>
            </w:r>
          </w:p>
        </w:tc>
      </w:tr>
      <w:tr w:rsidR="00704BB4" w:rsidRPr="0054280E"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54280E" w:rsidRDefault="00704BB4" w:rsidP="00FE5CFE">
            <w:pPr>
              <w:spacing w:line="276" w:lineRule="auto"/>
              <w:rPr>
                <w:rFonts w:asciiTheme="majorHAnsi" w:hAnsiTheme="majorHAnsi"/>
                <w:szCs w:val="20"/>
                <w:lang w:val="en-US"/>
              </w:rPr>
            </w:pPr>
            <w:r w:rsidRPr="0054280E">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54280E" w:rsidRDefault="00704BB4" w:rsidP="00FE5CFE">
            <w:pPr>
              <w:spacing w:line="276" w:lineRule="auto"/>
              <w:jc w:val="center"/>
              <w:rPr>
                <w:rFonts w:asciiTheme="majorHAnsi" w:hAnsiTheme="majorHAnsi"/>
                <w:bCs/>
                <w:szCs w:val="20"/>
                <w:lang w:val="en-US"/>
              </w:rPr>
            </w:pPr>
            <w:r w:rsidRPr="0054280E">
              <w:rPr>
                <w:rFonts w:asciiTheme="majorHAnsi" w:hAnsiTheme="majorHAnsi"/>
                <w:bCs/>
                <w:szCs w:val="20"/>
                <w:lang w:val="en-US"/>
              </w:rPr>
              <w:t>Hours</w:t>
            </w:r>
          </w:p>
        </w:tc>
      </w:tr>
      <w:tr w:rsidR="00704BB4" w:rsidRPr="0054280E"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4BAA2988" w:rsidR="00704BB4" w:rsidRPr="0054280E" w:rsidRDefault="0054280E" w:rsidP="00E61191">
            <w:pPr>
              <w:spacing w:line="276" w:lineRule="auto"/>
              <w:jc w:val="center"/>
              <w:rPr>
                <w:rFonts w:asciiTheme="majorHAnsi" w:hAnsiTheme="majorHAnsi"/>
                <w:szCs w:val="20"/>
                <w:lang w:val="en-US"/>
              </w:rPr>
            </w:pPr>
            <w:r w:rsidRPr="0054280E">
              <w:rPr>
                <w:rFonts w:asciiTheme="majorHAnsi" w:hAnsiTheme="majorHAnsi"/>
                <w:szCs w:val="20"/>
                <w:lang w:val="en-US"/>
              </w:rPr>
              <w:t>12</w:t>
            </w:r>
          </w:p>
        </w:tc>
      </w:tr>
      <w:tr w:rsidR="00704BB4" w:rsidRPr="0054280E"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6EA0015"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 xml:space="preserve">Supplementary documentation in the library, using </w:t>
            </w:r>
            <w:r w:rsidR="00E61191" w:rsidRPr="0054280E">
              <w:rPr>
                <w:rFonts w:asciiTheme="majorHAnsi" w:hAnsiTheme="majorHAnsi"/>
                <w:b/>
                <w:bCs/>
                <w:szCs w:val="20"/>
                <w:lang w:val="en-US"/>
              </w:rPr>
              <w:t>specialized</w:t>
            </w:r>
            <w:r w:rsidRPr="0054280E">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5A0825DD" w:rsidR="00704BB4" w:rsidRPr="0054280E" w:rsidRDefault="0054280E" w:rsidP="00FE5CFE">
            <w:pPr>
              <w:spacing w:line="276" w:lineRule="auto"/>
              <w:jc w:val="center"/>
              <w:rPr>
                <w:rFonts w:asciiTheme="majorHAnsi" w:hAnsiTheme="majorHAnsi"/>
                <w:szCs w:val="20"/>
                <w:lang w:val="en-US"/>
              </w:rPr>
            </w:pPr>
            <w:r w:rsidRPr="0054280E">
              <w:rPr>
                <w:rFonts w:asciiTheme="majorHAnsi" w:hAnsiTheme="majorHAnsi"/>
                <w:szCs w:val="20"/>
                <w:lang w:val="en-US"/>
              </w:rPr>
              <w:t>5</w:t>
            </w:r>
          </w:p>
        </w:tc>
      </w:tr>
      <w:tr w:rsidR="00704BB4" w:rsidRPr="0054280E"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54ACDCF"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 xml:space="preserve">Preparation for seminars / practical classes, study themes, reviews, </w:t>
            </w:r>
            <w:r w:rsidR="00E61191" w:rsidRPr="0054280E">
              <w:rPr>
                <w:rFonts w:asciiTheme="majorHAnsi" w:hAnsiTheme="majorHAnsi"/>
                <w:b/>
                <w:bCs/>
                <w:szCs w:val="20"/>
                <w:lang w:val="en-US"/>
              </w:rPr>
              <w:t>portfolio</w:t>
            </w:r>
            <w:r w:rsidRPr="0054280E">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05A178DD" w:rsidR="00704BB4" w:rsidRPr="0054280E" w:rsidRDefault="0054280E" w:rsidP="00FE5CFE">
            <w:pPr>
              <w:spacing w:line="276" w:lineRule="auto"/>
              <w:jc w:val="center"/>
              <w:rPr>
                <w:rFonts w:asciiTheme="majorHAnsi" w:hAnsiTheme="majorHAnsi"/>
                <w:szCs w:val="20"/>
                <w:lang w:val="en-US"/>
              </w:rPr>
            </w:pPr>
            <w:r w:rsidRPr="0054280E">
              <w:rPr>
                <w:rFonts w:asciiTheme="majorHAnsi" w:hAnsiTheme="majorHAnsi"/>
                <w:szCs w:val="20"/>
                <w:lang w:val="en-US"/>
              </w:rPr>
              <w:t>5</w:t>
            </w:r>
          </w:p>
        </w:tc>
      </w:tr>
      <w:tr w:rsidR="00704BB4" w:rsidRPr="0054280E"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4E62BD2E" w:rsidR="00704BB4" w:rsidRPr="0054280E" w:rsidRDefault="00704BB4" w:rsidP="00FE5CFE">
            <w:pPr>
              <w:spacing w:line="276" w:lineRule="auto"/>
              <w:jc w:val="center"/>
              <w:rPr>
                <w:rFonts w:asciiTheme="majorHAnsi" w:hAnsiTheme="majorHAnsi"/>
                <w:szCs w:val="20"/>
                <w:lang w:val="en-US"/>
              </w:rPr>
            </w:pPr>
          </w:p>
        </w:tc>
      </w:tr>
      <w:tr w:rsidR="00704BB4" w:rsidRPr="0054280E"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54280E" w:rsidRDefault="00704BB4" w:rsidP="00FE5CFE">
            <w:pPr>
              <w:spacing w:line="276" w:lineRule="auto"/>
              <w:rPr>
                <w:rFonts w:asciiTheme="majorHAnsi" w:hAnsiTheme="majorHAnsi"/>
                <w:b/>
                <w:bCs/>
                <w:szCs w:val="20"/>
                <w:lang w:val="en-US"/>
              </w:rPr>
            </w:pPr>
            <w:r w:rsidRPr="0054280E">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6A97488E" w:rsidR="00704BB4" w:rsidRPr="0054280E" w:rsidRDefault="00704BB4" w:rsidP="00FE5CFE">
            <w:pPr>
              <w:spacing w:line="276" w:lineRule="auto"/>
              <w:jc w:val="center"/>
              <w:rPr>
                <w:rFonts w:asciiTheme="majorHAnsi" w:hAnsiTheme="majorHAnsi"/>
                <w:szCs w:val="20"/>
                <w:lang w:val="en-US"/>
              </w:rPr>
            </w:pPr>
          </w:p>
        </w:tc>
      </w:tr>
      <w:tr w:rsidR="00704BB4" w:rsidRPr="0054280E"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54280E" w:rsidRDefault="00704BB4" w:rsidP="00FE5CFE">
            <w:pPr>
              <w:spacing w:line="276" w:lineRule="auto"/>
              <w:rPr>
                <w:rFonts w:asciiTheme="majorHAnsi" w:hAnsiTheme="majorHAnsi"/>
                <w:szCs w:val="20"/>
                <w:lang w:val="en-US"/>
              </w:rPr>
            </w:pPr>
            <w:r w:rsidRPr="0054280E">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080F3D2A" w:rsidR="00704BB4" w:rsidRPr="0054280E" w:rsidRDefault="0054280E" w:rsidP="00FE5CFE">
            <w:pPr>
              <w:spacing w:line="276" w:lineRule="auto"/>
              <w:jc w:val="center"/>
              <w:rPr>
                <w:rFonts w:asciiTheme="majorHAnsi" w:hAnsiTheme="majorHAnsi"/>
                <w:szCs w:val="20"/>
                <w:lang w:val="en-US"/>
              </w:rPr>
            </w:pPr>
            <w:r w:rsidRPr="0054280E">
              <w:rPr>
                <w:rFonts w:asciiTheme="majorHAnsi" w:hAnsiTheme="majorHAnsi"/>
                <w:szCs w:val="20"/>
                <w:lang w:val="en-US"/>
              </w:rPr>
              <w:t>22</w:t>
            </w:r>
          </w:p>
        </w:tc>
      </w:tr>
      <w:tr w:rsidR="00704BB4" w:rsidRPr="0054280E"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54280E" w:rsidRDefault="00704BB4" w:rsidP="00FE5CFE">
            <w:pPr>
              <w:spacing w:line="276" w:lineRule="auto"/>
              <w:rPr>
                <w:rFonts w:asciiTheme="majorHAnsi" w:hAnsiTheme="majorHAnsi"/>
                <w:szCs w:val="20"/>
                <w:lang w:val="en-US"/>
              </w:rPr>
            </w:pPr>
            <w:r w:rsidRPr="0054280E">
              <w:rPr>
                <w:rFonts w:asciiTheme="majorHAnsi" w:hAnsiTheme="majorHAnsi"/>
                <w:b/>
                <w:bCs/>
                <w:szCs w:val="20"/>
                <w:lang w:val="en-US"/>
              </w:rPr>
              <w:t xml:space="preserve">3.9. Total hours </w:t>
            </w:r>
            <w:proofErr w:type="spellStart"/>
            <w:r w:rsidRPr="0054280E">
              <w:rPr>
                <w:rFonts w:asciiTheme="majorHAnsi" w:hAnsiTheme="majorHAnsi"/>
                <w:b/>
                <w:bCs/>
                <w:szCs w:val="20"/>
                <w:lang w:val="en-US"/>
              </w:rPr>
              <w:t>pes</w:t>
            </w:r>
            <w:proofErr w:type="spellEnd"/>
            <w:r w:rsidRPr="0054280E">
              <w:rPr>
                <w:rFonts w:asciiTheme="majorHAnsi" w:hAnsiTheme="majorHAnsi"/>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3C8033E8" w:rsidR="00704BB4" w:rsidRPr="0054280E" w:rsidRDefault="00940C28" w:rsidP="00FE5CFE">
            <w:pPr>
              <w:spacing w:line="276" w:lineRule="auto"/>
              <w:jc w:val="center"/>
              <w:rPr>
                <w:rFonts w:asciiTheme="majorHAnsi" w:hAnsiTheme="majorHAnsi"/>
                <w:szCs w:val="20"/>
                <w:lang w:val="en-US"/>
              </w:rPr>
            </w:pPr>
            <w:r w:rsidRPr="0054280E">
              <w:rPr>
                <w:rFonts w:asciiTheme="majorHAnsi" w:hAnsiTheme="majorHAnsi"/>
                <w:szCs w:val="20"/>
                <w:lang w:val="en-US"/>
              </w:rPr>
              <w:t>50</w:t>
            </w:r>
          </w:p>
        </w:tc>
      </w:tr>
      <w:tr w:rsidR="00704BB4" w:rsidRPr="0054280E"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54280E" w:rsidRDefault="00704BB4" w:rsidP="00FE5CFE">
            <w:pPr>
              <w:spacing w:line="276" w:lineRule="auto"/>
              <w:rPr>
                <w:rFonts w:asciiTheme="majorHAnsi" w:hAnsiTheme="majorHAnsi"/>
                <w:szCs w:val="20"/>
                <w:lang w:val="en-US"/>
              </w:rPr>
            </w:pPr>
            <w:r w:rsidRPr="0054280E">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6A79686F" w:rsidR="00704BB4" w:rsidRPr="0054280E" w:rsidRDefault="00940C28" w:rsidP="00FE5CFE">
            <w:pPr>
              <w:spacing w:line="276" w:lineRule="auto"/>
              <w:jc w:val="center"/>
              <w:rPr>
                <w:rFonts w:asciiTheme="majorHAnsi" w:hAnsiTheme="majorHAnsi"/>
                <w:szCs w:val="20"/>
                <w:lang w:val="en-US"/>
              </w:rPr>
            </w:pPr>
            <w:r w:rsidRPr="0054280E">
              <w:rPr>
                <w:rFonts w:asciiTheme="majorHAnsi" w:hAnsiTheme="majorHAnsi"/>
                <w:szCs w:val="20"/>
                <w:lang w:val="en-US"/>
              </w:rPr>
              <w:t>2</w:t>
            </w:r>
          </w:p>
        </w:tc>
      </w:tr>
    </w:tbl>
    <w:p w14:paraId="30EC5092" w14:textId="77777777" w:rsidR="00704BB4" w:rsidRPr="0054280E" w:rsidRDefault="00704BB4" w:rsidP="00704BB4">
      <w:pPr>
        <w:spacing w:line="276" w:lineRule="auto"/>
        <w:rPr>
          <w:rFonts w:asciiTheme="majorHAnsi" w:hAnsiTheme="majorHAnsi"/>
          <w:szCs w:val="20"/>
          <w:lang w:val="en-US"/>
        </w:rPr>
      </w:pPr>
    </w:p>
    <w:p w14:paraId="74DBAC6B" w14:textId="77777777" w:rsidR="00704BB4" w:rsidRPr="0054280E" w:rsidRDefault="00704BB4" w:rsidP="00704BB4">
      <w:pPr>
        <w:numPr>
          <w:ilvl w:val="0"/>
          <w:numId w:val="2"/>
        </w:numPr>
        <w:spacing w:line="276" w:lineRule="auto"/>
        <w:rPr>
          <w:rFonts w:asciiTheme="majorHAnsi" w:hAnsiTheme="majorHAnsi"/>
          <w:b/>
          <w:bCs/>
          <w:szCs w:val="20"/>
          <w:lang w:val="en-US"/>
        </w:rPr>
      </w:pPr>
      <w:r w:rsidRPr="0054280E">
        <w:rPr>
          <w:rFonts w:asciiTheme="majorHAnsi" w:hAnsiTheme="majorHAnsi"/>
          <w:b/>
          <w:bCs/>
          <w:szCs w:val="20"/>
          <w:lang w:val="en-US"/>
        </w:rPr>
        <w:t>Preconditions (where applicable)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909B4" w:rsidRPr="0054280E" w14:paraId="1BBF0F82"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909B4" w:rsidRPr="0054280E" w:rsidRDefault="007909B4" w:rsidP="00FE5CFE">
            <w:pPr>
              <w:spacing w:line="276" w:lineRule="auto"/>
              <w:rPr>
                <w:rFonts w:asciiTheme="majorHAnsi" w:hAnsiTheme="majorHAnsi"/>
                <w:b/>
                <w:bCs/>
                <w:szCs w:val="20"/>
                <w:lang w:val="en-US"/>
              </w:rPr>
            </w:pPr>
            <w:r w:rsidRPr="0054280E">
              <w:rPr>
                <w:rFonts w:asciiTheme="majorHAnsi" w:hAnsiTheme="majorHAnsi"/>
                <w:b/>
                <w:bCs/>
                <w:szCs w:val="20"/>
                <w:lang w:val="en-US"/>
              </w:rPr>
              <w:lastRenderedPageBreak/>
              <w:t xml:space="preserve">4.1. </w:t>
            </w:r>
            <w:r w:rsidRPr="0054280E">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5DF28333" w14:textId="6726DBCE" w:rsidR="007909B4" w:rsidRPr="0054280E" w:rsidRDefault="00A42F3B" w:rsidP="00FE5CFE">
            <w:pPr>
              <w:spacing w:line="276" w:lineRule="auto"/>
              <w:rPr>
                <w:rFonts w:asciiTheme="majorHAnsi" w:hAnsiTheme="majorHAnsi"/>
                <w:szCs w:val="20"/>
                <w:lang w:val="en-US"/>
              </w:rPr>
            </w:pPr>
            <w:r w:rsidRPr="0054280E">
              <w:rPr>
                <w:rFonts w:asciiTheme="majorHAnsi" w:hAnsiTheme="majorHAnsi"/>
                <w:szCs w:val="20"/>
              </w:rPr>
              <w:t>Theoretical and methodical bases of kinetotherapy, Methods of exploration and evaluation in medical recovery, Pedagogy of movement</w:t>
            </w:r>
          </w:p>
        </w:tc>
      </w:tr>
      <w:tr w:rsidR="007909B4" w:rsidRPr="0054280E" w14:paraId="73556D69"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909B4" w:rsidRPr="0054280E" w:rsidRDefault="007909B4" w:rsidP="00FE5CFE">
            <w:pPr>
              <w:spacing w:line="276" w:lineRule="auto"/>
              <w:rPr>
                <w:rFonts w:asciiTheme="majorHAnsi" w:hAnsiTheme="majorHAnsi"/>
                <w:b/>
                <w:bCs/>
                <w:szCs w:val="20"/>
                <w:lang w:val="en-US"/>
              </w:rPr>
            </w:pPr>
            <w:r w:rsidRPr="0054280E">
              <w:rPr>
                <w:rFonts w:asciiTheme="majorHAnsi" w:hAnsiTheme="majorHAnsi"/>
                <w:b/>
                <w:bCs/>
                <w:szCs w:val="20"/>
                <w:lang w:val="en-US"/>
              </w:rPr>
              <w:t xml:space="preserve">4.2. </w:t>
            </w:r>
            <w:r w:rsidRPr="0054280E">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0BF27430" w14:textId="7939F014" w:rsidR="007909B4" w:rsidRPr="0054280E" w:rsidRDefault="00A42F3B" w:rsidP="00FE5CFE">
            <w:pPr>
              <w:spacing w:line="276" w:lineRule="auto"/>
              <w:rPr>
                <w:rFonts w:asciiTheme="majorHAnsi" w:hAnsiTheme="majorHAnsi"/>
                <w:szCs w:val="20"/>
                <w:lang w:val="en-US"/>
              </w:rPr>
            </w:pPr>
            <w:r w:rsidRPr="0054280E">
              <w:rPr>
                <w:rFonts w:asciiTheme="majorHAnsi" w:hAnsiTheme="majorHAnsi"/>
                <w:szCs w:val="20"/>
                <w:lang w:bidi="ne-NP"/>
              </w:rPr>
              <w:t>Evaluation of the recovery of the motor and sensory deficiencies caused by the injury of the various components of the locomotor apparatus.</w:t>
            </w:r>
          </w:p>
        </w:tc>
      </w:tr>
    </w:tbl>
    <w:p w14:paraId="2F534982" w14:textId="77777777" w:rsidR="00704BB4" w:rsidRPr="0054280E" w:rsidRDefault="00704BB4" w:rsidP="00704BB4">
      <w:pPr>
        <w:spacing w:line="276" w:lineRule="auto"/>
        <w:rPr>
          <w:rFonts w:asciiTheme="majorHAnsi" w:hAnsiTheme="majorHAnsi"/>
          <w:b/>
          <w:bCs/>
          <w:szCs w:val="20"/>
          <w:lang w:val="en-US"/>
        </w:rPr>
      </w:pPr>
    </w:p>
    <w:p w14:paraId="5F39C9E6" w14:textId="77777777" w:rsidR="00704BB4" w:rsidRPr="0054280E" w:rsidRDefault="00704BB4" w:rsidP="00704BB4">
      <w:pPr>
        <w:numPr>
          <w:ilvl w:val="0"/>
          <w:numId w:val="2"/>
        </w:numPr>
        <w:spacing w:line="276" w:lineRule="auto"/>
        <w:rPr>
          <w:rFonts w:asciiTheme="majorHAnsi" w:hAnsiTheme="majorHAnsi"/>
          <w:b/>
          <w:bCs/>
          <w:szCs w:val="20"/>
          <w:lang w:val="en-US"/>
        </w:rPr>
      </w:pPr>
      <w:r w:rsidRPr="0054280E">
        <w:rPr>
          <w:rFonts w:asciiTheme="majorHAnsi" w:hAnsiTheme="majorHAnsi"/>
          <w:b/>
          <w:bCs/>
          <w:szCs w:val="20"/>
          <w:lang w:val="en-US"/>
        </w:rPr>
        <w:t>Conditions (where applicable)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909B4" w:rsidRPr="0054280E" w14:paraId="5330E08D"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909B4" w:rsidRPr="0054280E" w:rsidRDefault="007909B4" w:rsidP="00FE5CFE">
            <w:pPr>
              <w:spacing w:line="276" w:lineRule="auto"/>
              <w:rPr>
                <w:rFonts w:asciiTheme="majorHAnsi" w:hAnsiTheme="majorHAnsi"/>
                <w:b/>
                <w:bCs/>
                <w:szCs w:val="20"/>
                <w:lang w:val="en-US"/>
              </w:rPr>
            </w:pPr>
            <w:r w:rsidRPr="0054280E">
              <w:rPr>
                <w:rFonts w:asciiTheme="majorHAnsi" w:hAnsiTheme="majorHAnsi"/>
                <w:b/>
                <w:bCs/>
                <w:szCs w:val="20"/>
                <w:lang w:val="en-US"/>
              </w:rPr>
              <w:t xml:space="preserve">5.1. </w:t>
            </w:r>
            <w:r w:rsidRPr="0054280E">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01BC38CD" w14:textId="58BC4E6A" w:rsidR="007909B4" w:rsidRPr="0054280E" w:rsidRDefault="007909B4" w:rsidP="00FE5CFE">
            <w:pPr>
              <w:spacing w:line="276" w:lineRule="auto"/>
              <w:rPr>
                <w:rFonts w:asciiTheme="majorHAnsi" w:hAnsiTheme="majorHAnsi"/>
                <w:szCs w:val="20"/>
                <w:lang w:val="en-US"/>
              </w:rPr>
            </w:pPr>
            <w:r w:rsidRPr="0054280E">
              <w:rPr>
                <w:rFonts w:asciiTheme="majorHAnsi" w:hAnsiTheme="majorHAnsi"/>
                <w:bCs/>
                <w:szCs w:val="20"/>
                <w:lang w:bidi="ne-NP"/>
              </w:rPr>
              <w:t>Projector</w:t>
            </w:r>
          </w:p>
        </w:tc>
      </w:tr>
      <w:tr w:rsidR="007909B4" w:rsidRPr="0054280E" w14:paraId="36216244"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909B4" w:rsidRPr="0054280E" w:rsidRDefault="007909B4" w:rsidP="00FE5CFE">
            <w:pPr>
              <w:spacing w:line="276" w:lineRule="auto"/>
              <w:rPr>
                <w:rFonts w:asciiTheme="majorHAnsi" w:hAnsiTheme="majorHAnsi"/>
                <w:b/>
                <w:bCs/>
                <w:szCs w:val="20"/>
                <w:lang w:val="en-US"/>
              </w:rPr>
            </w:pPr>
            <w:r w:rsidRPr="0054280E">
              <w:rPr>
                <w:rFonts w:asciiTheme="majorHAnsi" w:hAnsiTheme="majorHAnsi"/>
                <w:b/>
                <w:bCs/>
                <w:szCs w:val="20"/>
                <w:lang w:val="en-US"/>
              </w:rPr>
              <w:t xml:space="preserve">5.2. </w:t>
            </w:r>
            <w:r w:rsidRPr="0054280E">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49A62BC" w14:textId="4B191C80" w:rsidR="007909B4" w:rsidRPr="0054280E" w:rsidRDefault="007909B4" w:rsidP="00FE5CFE">
            <w:pPr>
              <w:spacing w:line="276" w:lineRule="auto"/>
              <w:rPr>
                <w:rFonts w:asciiTheme="majorHAnsi" w:hAnsiTheme="majorHAnsi"/>
                <w:szCs w:val="20"/>
                <w:lang w:val="en-US"/>
              </w:rPr>
            </w:pPr>
            <w:r w:rsidRPr="0054280E">
              <w:rPr>
                <w:rFonts w:asciiTheme="majorHAnsi" w:hAnsiTheme="majorHAnsi"/>
                <w:bCs/>
                <w:szCs w:val="20"/>
                <w:lang w:bidi="ne-NP"/>
              </w:rPr>
              <w:t>Students will wear protection equipment (white coat), in order to enter the wards</w:t>
            </w:r>
          </w:p>
        </w:tc>
      </w:tr>
    </w:tbl>
    <w:p w14:paraId="1DD7A4D9" w14:textId="77777777" w:rsidR="00704BB4" w:rsidRPr="0054280E" w:rsidRDefault="00704BB4" w:rsidP="00704BB4">
      <w:pPr>
        <w:spacing w:line="276" w:lineRule="auto"/>
        <w:rPr>
          <w:rFonts w:asciiTheme="majorHAnsi" w:hAnsiTheme="majorHAnsi"/>
          <w:b/>
          <w:bCs/>
          <w:szCs w:val="20"/>
          <w:lang w:val="en-US"/>
        </w:rPr>
      </w:pPr>
    </w:p>
    <w:p w14:paraId="74DBDD17" w14:textId="77777777" w:rsidR="00704BB4" w:rsidRPr="0054280E" w:rsidRDefault="00704BB4" w:rsidP="00704BB4">
      <w:pPr>
        <w:numPr>
          <w:ilvl w:val="0"/>
          <w:numId w:val="2"/>
        </w:numPr>
        <w:spacing w:line="276" w:lineRule="auto"/>
        <w:contextualSpacing/>
        <w:rPr>
          <w:rFonts w:asciiTheme="majorHAnsi" w:hAnsiTheme="majorHAnsi"/>
          <w:b/>
          <w:bCs/>
          <w:szCs w:val="20"/>
          <w:lang w:val="en-US"/>
        </w:rPr>
      </w:pPr>
      <w:r w:rsidRPr="0054280E">
        <w:rPr>
          <w:rFonts w:asciiTheme="majorHAnsi" w:hAnsiTheme="majorHAnsi"/>
          <w:b/>
          <w:bCs/>
          <w:szCs w:val="20"/>
          <w:lang w:val="en-US"/>
        </w:rPr>
        <w:t>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909B4" w:rsidRPr="0054280E" w14:paraId="03BEFD4D"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909B4" w:rsidRPr="0054280E" w:rsidRDefault="007909B4" w:rsidP="00FE5CFE">
            <w:pPr>
              <w:spacing w:line="276" w:lineRule="auto"/>
              <w:rPr>
                <w:rFonts w:asciiTheme="majorHAnsi" w:hAnsiTheme="majorHAnsi"/>
                <w:bCs/>
                <w:szCs w:val="20"/>
                <w:lang w:val="en-US"/>
              </w:rPr>
            </w:pPr>
            <w:r w:rsidRPr="0054280E">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2EE89CB5" w14:textId="77777777" w:rsidR="007909B4" w:rsidRPr="0054280E" w:rsidRDefault="007909B4" w:rsidP="00A42593">
            <w:pPr>
              <w:rPr>
                <w:rFonts w:asciiTheme="majorHAnsi" w:hAnsiTheme="majorHAnsi"/>
                <w:color w:val="000000"/>
                <w:szCs w:val="20"/>
                <w:lang w:val="pt-BR"/>
              </w:rPr>
            </w:pPr>
            <w:r w:rsidRPr="0054280E">
              <w:rPr>
                <w:rFonts w:asciiTheme="majorHAnsi" w:hAnsiTheme="majorHAnsi"/>
                <w:color w:val="000000"/>
                <w:szCs w:val="20"/>
                <w:lang w:val="pt-BR"/>
              </w:rPr>
              <w:t>Identifying roles and responsabilities in a multidisciplinary team.</w:t>
            </w:r>
          </w:p>
          <w:p w14:paraId="2CD098DB" w14:textId="77777777" w:rsidR="007909B4" w:rsidRPr="0054280E" w:rsidRDefault="007909B4" w:rsidP="00A42593">
            <w:pPr>
              <w:rPr>
                <w:rFonts w:asciiTheme="majorHAnsi" w:hAnsiTheme="majorHAnsi"/>
                <w:color w:val="000000"/>
                <w:szCs w:val="20"/>
                <w:lang w:val="pt-BR"/>
              </w:rPr>
            </w:pPr>
            <w:r w:rsidRPr="0054280E">
              <w:rPr>
                <w:rFonts w:asciiTheme="majorHAnsi" w:hAnsiTheme="majorHAnsi"/>
                <w:color w:val="000000"/>
                <w:szCs w:val="20"/>
                <w:lang w:val="pt-BR"/>
              </w:rPr>
              <w:t xml:space="preserve">Application of relationship techniques. </w:t>
            </w:r>
          </w:p>
          <w:p w14:paraId="287DC24F" w14:textId="374BCB40" w:rsidR="007909B4" w:rsidRPr="0054280E" w:rsidRDefault="007909B4" w:rsidP="0054280E">
            <w:pPr>
              <w:rPr>
                <w:rFonts w:asciiTheme="majorHAnsi" w:hAnsiTheme="majorHAnsi"/>
                <w:color w:val="000000"/>
                <w:szCs w:val="20"/>
                <w:lang w:val="pt-BR"/>
              </w:rPr>
            </w:pPr>
            <w:r w:rsidRPr="0054280E">
              <w:rPr>
                <w:rFonts w:asciiTheme="majorHAnsi" w:hAnsiTheme="majorHAnsi"/>
                <w:color w:val="000000"/>
                <w:szCs w:val="20"/>
                <w:lang w:val="pt-BR"/>
              </w:rPr>
              <w:t>Efficiency in teamwork and in patient relationship.</w:t>
            </w:r>
          </w:p>
        </w:tc>
      </w:tr>
    </w:tbl>
    <w:p w14:paraId="51082579" w14:textId="77777777" w:rsidR="00704BB4" w:rsidRPr="0054280E" w:rsidRDefault="00704BB4" w:rsidP="00704BB4">
      <w:pPr>
        <w:spacing w:line="276" w:lineRule="auto"/>
        <w:rPr>
          <w:rFonts w:asciiTheme="majorHAnsi" w:hAnsiTheme="majorHAnsi"/>
          <w:b/>
          <w:bCs/>
          <w:szCs w:val="20"/>
          <w:lang w:val="en-US"/>
        </w:rPr>
      </w:pPr>
    </w:p>
    <w:p w14:paraId="4ED74396" w14:textId="77777777" w:rsidR="00704BB4" w:rsidRPr="0054280E" w:rsidRDefault="00704BB4" w:rsidP="00704BB4">
      <w:pPr>
        <w:numPr>
          <w:ilvl w:val="0"/>
          <w:numId w:val="2"/>
        </w:numPr>
        <w:spacing w:line="276" w:lineRule="auto"/>
        <w:rPr>
          <w:rFonts w:asciiTheme="majorHAnsi" w:hAnsiTheme="majorHAnsi"/>
          <w:b/>
          <w:bCs/>
          <w:szCs w:val="20"/>
          <w:lang w:val="en-US"/>
        </w:rPr>
      </w:pPr>
      <w:r w:rsidRPr="0054280E">
        <w:rPr>
          <w:rStyle w:val="ln2tpunct"/>
          <w:rFonts w:asciiTheme="majorHAnsi" w:hAnsiTheme="majorHAnsi"/>
          <w:b/>
          <w:bCs/>
          <w:szCs w:val="20"/>
          <w:lang w:val="en-US"/>
        </w:rPr>
        <w:t>Objectives of the study discipline (according to the grid of 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6589"/>
      </w:tblGrid>
      <w:tr w:rsidR="007909B4" w:rsidRPr="0054280E" w14:paraId="061C9BB1" w14:textId="77777777" w:rsidTr="007909B4">
        <w:tc>
          <w:tcPr>
            <w:tcW w:w="3341" w:type="dxa"/>
            <w:tcBorders>
              <w:top w:val="single" w:sz="4" w:space="0" w:color="auto"/>
              <w:left w:val="single" w:sz="4" w:space="0" w:color="auto"/>
              <w:bottom w:val="single" w:sz="4" w:space="0" w:color="auto"/>
              <w:right w:val="single" w:sz="4" w:space="0" w:color="auto"/>
            </w:tcBorders>
            <w:hideMark/>
          </w:tcPr>
          <w:p w14:paraId="3348C136" w14:textId="77777777" w:rsidR="007909B4" w:rsidRPr="0054280E" w:rsidRDefault="007909B4" w:rsidP="00FE5CFE">
            <w:pPr>
              <w:spacing w:line="276" w:lineRule="auto"/>
              <w:rPr>
                <w:rFonts w:asciiTheme="majorHAnsi" w:hAnsiTheme="majorHAnsi"/>
                <w:b/>
                <w:bCs/>
                <w:szCs w:val="20"/>
                <w:lang w:val="en-US"/>
              </w:rPr>
            </w:pPr>
            <w:r w:rsidRPr="0054280E">
              <w:rPr>
                <w:rFonts w:asciiTheme="majorHAnsi" w:hAnsiTheme="majorHAnsi"/>
                <w:b/>
                <w:bCs/>
                <w:szCs w:val="20"/>
                <w:lang w:val="en-US"/>
              </w:rPr>
              <w:t xml:space="preserve">7.1. </w:t>
            </w:r>
            <w:r w:rsidRPr="0054280E">
              <w:rPr>
                <w:rFonts w:asciiTheme="majorHAnsi" w:hAnsiTheme="majorHAnsi"/>
                <w:bCs/>
                <w:szCs w:val="20"/>
                <w:lang w:val="en-US"/>
              </w:rPr>
              <w:t>General objective</w:t>
            </w:r>
          </w:p>
        </w:tc>
        <w:tc>
          <w:tcPr>
            <w:tcW w:w="6589" w:type="dxa"/>
            <w:tcBorders>
              <w:top w:val="single" w:sz="4" w:space="0" w:color="auto"/>
              <w:left w:val="single" w:sz="4" w:space="0" w:color="auto"/>
              <w:bottom w:val="single" w:sz="4" w:space="0" w:color="auto"/>
              <w:right w:val="single" w:sz="4" w:space="0" w:color="auto"/>
            </w:tcBorders>
          </w:tcPr>
          <w:p w14:paraId="05616814" w14:textId="0C7D696E" w:rsidR="007909B4" w:rsidRPr="0054280E" w:rsidRDefault="00A42F3B" w:rsidP="00A42F3B">
            <w:pPr>
              <w:widowControl w:val="0"/>
              <w:autoSpaceDE w:val="0"/>
              <w:snapToGrid w:val="0"/>
              <w:spacing w:line="276" w:lineRule="auto"/>
              <w:ind w:right="62"/>
              <w:rPr>
                <w:rFonts w:asciiTheme="majorHAnsi" w:hAnsiTheme="majorHAnsi"/>
                <w:bCs/>
                <w:szCs w:val="20"/>
                <w:lang w:bidi="ne-NP"/>
              </w:rPr>
            </w:pPr>
            <w:r w:rsidRPr="0054280E">
              <w:rPr>
                <w:rFonts w:asciiTheme="majorHAnsi" w:hAnsiTheme="majorHAnsi"/>
                <w:bCs/>
                <w:szCs w:val="20"/>
                <w:lang w:bidi="ne-NP"/>
              </w:rPr>
              <w:t>Practically carry out activities related to the communication with the patient, to participate to clinical recovery activity</w:t>
            </w:r>
          </w:p>
        </w:tc>
      </w:tr>
      <w:tr w:rsidR="007909B4" w:rsidRPr="0054280E" w14:paraId="52DF4F60" w14:textId="77777777" w:rsidTr="007909B4">
        <w:tc>
          <w:tcPr>
            <w:tcW w:w="3341" w:type="dxa"/>
            <w:tcBorders>
              <w:top w:val="single" w:sz="4" w:space="0" w:color="auto"/>
              <w:left w:val="single" w:sz="4" w:space="0" w:color="auto"/>
              <w:bottom w:val="single" w:sz="4" w:space="0" w:color="auto"/>
              <w:right w:val="single" w:sz="4" w:space="0" w:color="auto"/>
            </w:tcBorders>
            <w:hideMark/>
          </w:tcPr>
          <w:p w14:paraId="128D7779" w14:textId="77777777" w:rsidR="007909B4" w:rsidRPr="0054280E" w:rsidRDefault="007909B4" w:rsidP="00FE5CFE">
            <w:pPr>
              <w:spacing w:line="276" w:lineRule="auto"/>
              <w:rPr>
                <w:rFonts w:asciiTheme="majorHAnsi" w:hAnsiTheme="majorHAnsi"/>
                <w:b/>
                <w:bCs/>
                <w:szCs w:val="20"/>
                <w:lang w:val="en-US"/>
              </w:rPr>
            </w:pPr>
            <w:r w:rsidRPr="0054280E">
              <w:rPr>
                <w:rFonts w:asciiTheme="majorHAnsi" w:hAnsiTheme="majorHAnsi"/>
                <w:b/>
                <w:bCs/>
                <w:szCs w:val="20"/>
                <w:lang w:val="en-US"/>
              </w:rPr>
              <w:t xml:space="preserve">7.2. </w:t>
            </w:r>
            <w:r w:rsidRPr="0054280E">
              <w:rPr>
                <w:rFonts w:asciiTheme="majorHAnsi" w:hAnsiTheme="majorHAnsi"/>
                <w:bCs/>
                <w:szCs w:val="20"/>
                <w:lang w:val="en-US"/>
              </w:rPr>
              <w:t>Specific objectives</w:t>
            </w:r>
          </w:p>
        </w:tc>
        <w:tc>
          <w:tcPr>
            <w:tcW w:w="6589" w:type="dxa"/>
            <w:tcBorders>
              <w:top w:val="single" w:sz="4" w:space="0" w:color="auto"/>
              <w:left w:val="single" w:sz="4" w:space="0" w:color="auto"/>
              <w:bottom w:val="single" w:sz="4" w:space="0" w:color="auto"/>
              <w:right w:val="single" w:sz="4" w:space="0" w:color="auto"/>
            </w:tcBorders>
          </w:tcPr>
          <w:p w14:paraId="7D35B797" w14:textId="086B3DA1" w:rsidR="007909B4" w:rsidRPr="0054280E" w:rsidRDefault="00194CC8" w:rsidP="00FE5CFE">
            <w:pPr>
              <w:spacing w:line="276" w:lineRule="auto"/>
              <w:rPr>
                <w:rFonts w:asciiTheme="majorHAnsi" w:hAnsiTheme="majorHAnsi"/>
                <w:szCs w:val="20"/>
                <w:lang w:val="en-US"/>
              </w:rPr>
            </w:pPr>
            <w:r w:rsidRPr="0054280E">
              <w:rPr>
                <w:rFonts w:asciiTheme="majorHAnsi" w:hAnsiTheme="majorHAnsi"/>
                <w:szCs w:val="20"/>
              </w:rPr>
              <w:t>to know the principles of recovery treatment of the pathology from the topic</w:t>
            </w:r>
          </w:p>
        </w:tc>
      </w:tr>
    </w:tbl>
    <w:p w14:paraId="6126B3EC" w14:textId="77777777" w:rsidR="00704BB4" w:rsidRPr="0054280E" w:rsidRDefault="00704BB4" w:rsidP="00704BB4">
      <w:pPr>
        <w:spacing w:line="276" w:lineRule="auto"/>
        <w:rPr>
          <w:rFonts w:asciiTheme="majorHAnsi" w:hAnsiTheme="majorHAnsi"/>
          <w:szCs w:val="20"/>
          <w:lang w:val="en-US"/>
        </w:rPr>
      </w:pPr>
    </w:p>
    <w:p w14:paraId="24D159D9" w14:textId="77777777" w:rsidR="00704BB4" w:rsidRPr="0054280E" w:rsidRDefault="00704BB4" w:rsidP="00704BB4">
      <w:pPr>
        <w:numPr>
          <w:ilvl w:val="0"/>
          <w:numId w:val="2"/>
        </w:numPr>
        <w:spacing w:line="276" w:lineRule="auto"/>
        <w:rPr>
          <w:rFonts w:asciiTheme="majorHAnsi" w:hAnsiTheme="majorHAnsi"/>
          <w:b/>
          <w:bCs/>
          <w:szCs w:val="20"/>
          <w:lang w:val="en-US"/>
        </w:rPr>
      </w:pPr>
      <w:r w:rsidRPr="0054280E">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A567E8" w:rsidRPr="0054280E"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7E611CC" w14:textId="15280236" w:rsidR="00A567E8" w:rsidRPr="0054280E" w:rsidRDefault="00A567E8" w:rsidP="00237C7E">
            <w:pPr>
              <w:rPr>
                <w:rFonts w:asciiTheme="majorHAnsi" w:hAnsiTheme="majorHAnsi"/>
                <w:szCs w:val="20"/>
                <w:lang w:val="it-IT"/>
              </w:rPr>
            </w:pPr>
          </w:p>
        </w:tc>
      </w:tr>
      <w:tr w:rsidR="00A567E8" w:rsidRPr="0054280E"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59E71C42" w:rsidR="00A567E8" w:rsidRPr="0054280E" w:rsidRDefault="000C5F36" w:rsidP="00FE5CFE">
            <w:pPr>
              <w:spacing w:line="276" w:lineRule="auto"/>
              <w:rPr>
                <w:rFonts w:asciiTheme="majorHAnsi" w:hAnsiTheme="majorHAnsi"/>
                <w:b/>
                <w:bCs/>
                <w:szCs w:val="20"/>
                <w:lang w:val="en-US"/>
              </w:rPr>
            </w:pPr>
            <w:r w:rsidRPr="0054280E">
              <w:rPr>
                <w:rFonts w:asciiTheme="majorHAnsi" w:hAnsiTheme="majorHAnsi"/>
                <w:b/>
                <w:bCs/>
                <w:szCs w:val="20"/>
                <w:lang w:val="en-US"/>
              </w:rPr>
              <w:t xml:space="preserve">8.2. </w:t>
            </w:r>
            <w:r w:rsidR="00A567E8" w:rsidRPr="0054280E">
              <w:rPr>
                <w:rFonts w:asciiTheme="majorHAnsi" w:hAnsiTheme="majorHAnsi"/>
                <w:b/>
                <w:bCs/>
                <w:szCs w:val="20"/>
                <w:lang w:val="en-US"/>
              </w:rPr>
              <w:t>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A567E8" w:rsidRPr="0054280E" w:rsidRDefault="00A567E8" w:rsidP="00FE5CFE">
            <w:pPr>
              <w:spacing w:line="276" w:lineRule="auto"/>
              <w:rPr>
                <w:rFonts w:asciiTheme="majorHAnsi" w:hAnsiTheme="majorHAnsi"/>
                <w:b/>
                <w:bCs/>
                <w:szCs w:val="20"/>
                <w:lang w:val="en-US"/>
              </w:rPr>
            </w:pPr>
            <w:r w:rsidRPr="0054280E">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A567E8" w:rsidRPr="0054280E" w:rsidRDefault="00A567E8" w:rsidP="00FE5CFE">
            <w:pPr>
              <w:spacing w:line="276" w:lineRule="auto"/>
              <w:rPr>
                <w:rFonts w:asciiTheme="majorHAnsi" w:hAnsiTheme="majorHAnsi"/>
                <w:b/>
                <w:bCs/>
                <w:szCs w:val="20"/>
                <w:lang w:val="en-US"/>
              </w:rPr>
            </w:pPr>
            <w:r w:rsidRPr="0054280E">
              <w:rPr>
                <w:rFonts w:asciiTheme="majorHAnsi" w:hAnsiTheme="majorHAnsi"/>
                <w:b/>
                <w:bCs/>
                <w:szCs w:val="20"/>
                <w:lang w:val="en-US"/>
              </w:rPr>
              <w:t>Observations</w:t>
            </w:r>
          </w:p>
        </w:tc>
      </w:tr>
      <w:tr w:rsidR="00194CC8" w:rsidRPr="0054280E" w14:paraId="7E9A72A5" w14:textId="77777777" w:rsidTr="00350875">
        <w:trPr>
          <w:trHeight w:val="4800"/>
        </w:trPr>
        <w:tc>
          <w:tcPr>
            <w:tcW w:w="5778" w:type="dxa"/>
            <w:tcBorders>
              <w:top w:val="single" w:sz="4" w:space="0" w:color="auto"/>
              <w:left w:val="single" w:sz="4" w:space="0" w:color="auto"/>
              <w:right w:val="single" w:sz="4" w:space="0" w:color="auto"/>
            </w:tcBorders>
          </w:tcPr>
          <w:p w14:paraId="5BFD05AF" w14:textId="77777777" w:rsidR="0054280E" w:rsidRPr="0054280E" w:rsidRDefault="0054280E" w:rsidP="0054280E">
            <w:pPr>
              <w:rPr>
                <w:rFonts w:asciiTheme="majorHAnsi" w:hAnsiTheme="majorHAnsi"/>
                <w:bCs/>
                <w:szCs w:val="20"/>
                <w:lang w:val="en-US"/>
              </w:rPr>
            </w:pPr>
            <w:r w:rsidRPr="0054280E">
              <w:rPr>
                <w:rFonts w:asciiTheme="majorHAnsi" w:hAnsiTheme="majorHAnsi"/>
                <w:bCs/>
                <w:szCs w:val="20"/>
                <w:lang w:val="en-US"/>
              </w:rPr>
              <w:t>1. Development of communication skills and relationship with the patient, information and education of the patient, development of special communication skills</w:t>
            </w:r>
          </w:p>
          <w:p w14:paraId="14D003E3" w14:textId="77777777" w:rsidR="0054280E" w:rsidRPr="0054280E" w:rsidRDefault="0054280E" w:rsidP="0054280E">
            <w:pPr>
              <w:rPr>
                <w:rFonts w:asciiTheme="majorHAnsi" w:hAnsiTheme="majorHAnsi"/>
                <w:bCs/>
                <w:szCs w:val="20"/>
                <w:lang w:val="en-US"/>
              </w:rPr>
            </w:pPr>
            <w:r w:rsidRPr="0054280E">
              <w:rPr>
                <w:rFonts w:asciiTheme="majorHAnsi" w:hAnsiTheme="majorHAnsi"/>
                <w:bCs/>
                <w:szCs w:val="20"/>
                <w:lang w:val="en-US"/>
              </w:rPr>
              <w:t>2. Knowledge of the general mechanism of locomotion</w:t>
            </w:r>
          </w:p>
          <w:p w14:paraId="0B31D1DE" w14:textId="77777777" w:rsidR="0054280E" w:rsidRPr="0054280E" w:rsidRDefault="0054280E" w:rsidP="0054280E">
            <w:pPr>
              <w:rPr>
                <w:rFonts w:asciiTheme="majorHAnsi" w:hAnsiTheme="majorHAnsi"/>
                <w:bCs/>
                <w:szCs w:val="20"/>
                <w:lang w:val="en-US"/>
              </w:rPr>
            </w:pPr>
            <w:r w:rsidRPr="0054280E">
              <w:rPr>
                <w:rFonts w:asciiTheme="majorHAnsi" w:hAnsiTheme="majorHAnsi"/>
                <w:bCs/>
                <w:szCs w:val="20"/>
                <w:lang w:val="en-US"/>
              </w:rPr>
              <w:t>3. Posture-</w:t>
            </w:r>
            <w:proofErr w:type="spellStart"/>
            <w:r w:rsidRPr="0054280E">
              <w:rPr>
                <w:rFonts w:asciiTheme="majorHAnsi" w:hAnsiTheme="majorHAnsi"/>
                <w:bCs/>
                <w:szCs w:val="20"/>
                <w:lang w:val="en-US"/>
              </w:rPr>
              <w:t>somatoscopy</w:t>
            </w:r>
            <w:proofErr w:type="spellEnd"/>
            <w:r w:rsidRPr="0054280E">
              <w:rPr>
                <w:rFonts w:asciiTheme="majorHAnsi" w:hAnsiTheme="majorHAnsi"/>
                <w:bCs/>
                <w:szCs w:val="20"/>
                <w:lang w:val="en-US"/>
              </w:rPr>
              <w:t xml:space="preserve"> evaluation, </w:t>
            </w:r>
            <w:proofErr w:type="spellStart"/>
            <w:r w:rsidRPr="0054280E">
              <w:rPr>
                <w:rFonts w:asciiTheme="majorHAnsi" w:hAnsiTheme="majorHAnsi"/>
                <w:bCs/>
                <w:szCs w:val="20"/>
                <w:lang w:val="en-US"/>
              </w:rPr>
              <w:t>somatometry</w:t>
            </w:r>
            <w:proofErr w:type="spellEnd"/>
          </w:p>
          <w:p w14:paraId="114CE02F" w14:textId="77777777" w:rsidR="0054280E" w:rsidRPr="0054280E" w:rsidRDefault="0054280E" w:rsidP="0054280E">
            <w:pPr>
              <w:rPr>
                <w:rFonts w:asciiTheme="majorHAnsi" w:hAnsiTheme="majorHAnsi"/>
                <w:bCs/>
                <w:szCs w:val="20"/>
                <w:lang w:val="en-US"/>
              </w:rPr>
            </w:pPr>
            <w:r w:rsidRPr="0054280E">
              <w:rPr>
                <w:rFonts w:asciiTheme="majorHAnsi" w:hAnsiTheme="majorHAnsi"/>
                <w:bCs/>
                <w:szCs w:val="20"/>
                <w:lang w:val="en-US"/>
              </w:rPr>
              <w:t>4. Knowledge of the evaluation of the amplitude of movement and of the practical bases of its restoration</w:t>
            </w:r>
          </w:p>
          <w:p w14:paraId="4D4116D5" w14:textId="77777777" w:rsidR="0054280E" w:rsidRPr="0054280E" w:rsidRDefault="0054280E" w:rsidP="0054280E">
            <w:pPr>
              <w:rPr>
                <w:rFonts w:asciiTheme="majorHAnsi" w:hAnsiTheme="majorHAnsi"/>
                <w:bCs/>
                <w:szCs w:val="20"/>
                <w:lang w:val="en-US"/>
              </w:rPr>
            </w:pPr>
            <w:r w:rsidRPr="0054280E">
              <w:rPr>
                <w:rFonts w:asciiTheme="majorHAnsi" w:hAnsiTheme="majorHAnsi"/>
                <w:bCs/>
                <w:szCs w:val="20"/>
                <w:lang w:val="en-US"/>
              </w:rPr>
              <w:t>5. Knowledge of the evaluation of the muscular strength and of the practical bases of its recovery</w:t>
            </w:r>
          </w:p>
          <w:p w14:paraId="5515C637" w14:textId="77777777" w:rsidR="0054280E" w:rsidRPr="0054280E" w:rsidRDefault="0054280E" w:rsidP="0054280E">
            <w:pPr>
              <w:rPr>
                <w:rFonts w:asciiTheme="majorHAnsi" w:hAnsiTheme="majorHAnsi"/>
                <w:bCs/>
                <w:szCs w:val="20"/>
                <w:lang w:val="en-US"/>
              </w:rPr>
            </w:pPr>
            <w:r w:rsidRPr="0054280E">
              <w:rPr>
                <w:rFonts w:asciiTheme="majorHAnsi" w:hAnsiTheme="majorHAnsi"/>
                <w:bCs/>
                <w:szCs w:val="20"/>
                <w:lang w:val="en-US"/>
              </w:rPr>
              <w:t>6. Knowledge of the balance assessment, coordination and practical basis for its recovery</w:t>
            </w:r>
          </w:p>
          <w:p w14:paraId="3F6207D8" w14:textId="77777777" w:rsidR="0054280E" w:rsidRPr="0054280E" w:rsidRDefault="0054280E" w:rsidP="0054280E">
            <w:pPr>
              <w:rPr>
                <w:rFonts w:asciiTheme="majorHAnsi" w:hAnsiTheme="majorHAnsi"/>
                <w:bCs/>
                <w:szCs w:val="20"/>
                <w:lang w:val="en-US"/>
              </w:rPr>
            </w:pPr>
            <w:r w:rsidRPr="0054280E">
              <w:rPr>
                <w:rFonts w:asciiTheme="majorHAnsi" w:hAnsiTheme="majorHAnsi"/>
                <w:bCs/>
                <w:szCs w:val="20"/>
                <w:lang w:val="en-US"/>
              </w:rPr>
              <w:t>7. Mobilization of patients with motor deficiencies and transfer techniques</w:t>
            </w:r>
          </w:p>
          <w:p w14:paraId="4C8BBD48" w14:textId="2ED3B778" w:rsidR="00194CC8" w:rsidRPr="0054280E" w:rsidRDefault="0054280E" w:rsidP="0054280E">
            <w:pPr>
              <w:rPr>
                <w:rFonts w:asciiTheme="majorHAnsi" w:hAnsiTheme="majorHAnsi"/>
                <w:bCs/>
                <w:szCs w:val="20"/>
                <w:lang w:val="en-US"/>
              </w:rPr>
            </w:pPr>
            <w:r w:rsidRPr="0054280E">
              <w:rPr>
                <w:rFonts w:asciiTheme="majorHAnsi" w:hAnsiTheme="majorHAnsi"/>
                <w:bCs/>
                <w:szCs w:val="20"/>
                <w:lang w:val="en-US"/>
              </w:rPr>
              <w:t xml:space="preserve">8. Facilitating the collaboration between the specialist in </w:t>
            </w:r>
            <w:proofErr w:type="spellStart"/>
            <w:r w:rsidRPr="0054280E">
              <w:rPr>
                <w:rFonts w:asciiTheme="majorHAnsi" w:hAnsiTheme="majorHAnsi"/>
                <w:bCs/>
                <w:szCs w:val="20"/>
                <w:lang w:val="en-US"/>
              </w:rPr>
              <w:t>kinetotherapy</w:t>
            </w:r>
            <w:proofErr w:type="spellEnd"/>
            <w:r w:rsidRPr="0054280E">
              <w:rPr>
                <w:rFonts w:asciiTheme="majorHAnsi" w:hAnsiTheme="majorHAnsi"/>
                <w:bCs/>
                <w:szCs w:val="20"/>
                <w:lang w:val="en-US"/>
              </w:rPr>
              <w:t xml:space="preserve">, the specialists of </w:t>
            </w:r>
            <w:proofErr w:type="spellStart"/>
            <w:r w:rsidRPr="0054280E">
              <w:rPr>
                <w:rFonts w:asciiTheme="majorHAnsi" w:hAnsiTheme="majorHAnsi"/>
                <w:bCs/>
                <w:szCs w:val="20"/>
                <w:lang w:val="en-US"/>
              </w:rPr>
              <w:t>paraclinical</w:t>
            </w:r>
            <w:proofErr w:type="spellEnd"/>
            <w:r w:rsidRPr="0054280E">
              <w:rPr>
                <w:rFonts w:asciiTheme="majorHAnsi" w:hAnsiTheme="majorHAnsi"/>
                <w:bCs/>
                <w:szCs w:val="20"/>
                <w:lang w:val="en-US"/>
              </w:rPr>
              <w:t xml:space="preserve"> explorations and especially with the </w:t>
            </w:r>
            <w:proofErr w:type="gramStart"/>
            <w:r w:rsidRPr="0054280E">
              <w:rPr>
                <w:rFonts w:asciiTheme="majorHAnsi" w:hAnsiTheme="majorHAnsi"/>
                <w:bCs/>
                <w:szCs w:val="20"/>
                <w:lang w:val="en-US"/>
              </w:rPr>
              <w:t>specialists</w:t>
            </w:r>
            <w:proofErr w:type="gramEnd"/>
            <w:r w:rsidRPr="0054280E">
              <w:rPr>
                <w:rFonts w:asciiTheme="majorHAnsi" w:hAnsiTheme="majorHAnsi"/>
                <w:bCs/>
                <w:szCs w:val="20"/>
                <w:lang w:val="en-US"/>
              </w:rPr>
              <w:t xml:space="preserve"> recovery specialists </w:t>
            </w:r>
            <w:proofErr w:type="spellStart"/>
            <w:r w:rsidRPr="0054280E">
              <w:rPr>
                <w:rFonts w:asciiTheme="majorHAnsi" w:hAnsiTheme="majorHAnsi"/>
                <w:bCs/>
                <w:szCs w:val="20"/>
                <w:lang w:val="en-US"/>
              </w:rPr>
              <w:t>balneofisiokinetoterapia</w:t>
            </w:r>
            <w:proofErr w:type="spellEnd"/>
            <w:r w:rsidRPr="0054280E">
              <w:rPr>
                <w:rFonts w:asciiTheme="majorHAnsi" w:hAnsiTheme="majorHAnsi"/>
                <w:bCs/>
                <w:szCs w:val="20"/>
                <w:lang w:val="en-US"/>
              </w:rPr>
              <w:t>.</w:t>
            </w:r>
          </w:p>
        </w:tc>
        <w:tc>
          <w:tcPr>
            <w:tcW w:w="2552" w:type="dxa"/>
            <w:tcBorders>
              <w:top w:val="single" w:sz="4" w:space="0" w:color="auto"/>
              <w:left w:val="single" w:sz="4" w:space="0" w:color="auto"/>
              <w:right w:val="single" w:sz="4" w:space="0" w:color="auto"/>
            </w:tcBorders>
          </w:tcPr>
          <w:p w14:paraId="27E94880" w14:textId="450FD7BA" w:rsidR="00194CC8" w:rsidRPr="0054280E" w:rsidRDefault="00194CC8" w:rsidP="00FE5CFE">
            <w:pPr>
              <w:spacing w:line="276" w:lineRule="auto"/>
              <w:rPr>
                <w:rFonts w:asciiTheme="majorHAnsi" w:hAnsiTheme="majorHAnsi"/>
                <w:bCs/>
                <w:szCs w:val="20"/>
                <w:lang w:val="en-US"/>
              </w:rPr>
            </w:pPr>
            <w:r w:rsidRPr="0054280E">
              <w:rPr>
                <w:rFonts w:asciiTheme="majorHAnsi" w:hAnsiTheme="majorHAnsi"/>
                <w:bCs/>
                <w:szCs w:val="20"/>
                <w:lang w:val="en-US"/>
              </w:rPr>
              <w:t xml:space="preserve">Presentation of clinical cases, practical works, preparation of </w:t>
            </w:r>
            <w:proofErr w:type="spellStart"/>
            <w:r w:rsidRPr="0054280E">
              <w:rPr>
                <w:rFonts w:asciiTheme="majorHAnsi" w:hAnsiTheme="majorHAnsi"/>
                <w:bCs/>
                <w:szCs w:val="20"/>
                <w:lang w:val="en-US"/>
              </w:rPr>
              <w:t>kinetotherapy</w:t>
            </w:r>
            <w:proofErr w:type="spellEnd"/>
            <w:r w:rsidRPr="0054280E">
              <w:rPr>
                <w:rFonts w:asciiTheme="majorHAnsi" w:hAnsiTheme="majorHAnsi"/>
                <w:bCs/>
                <w:szCs w:val="20"/>
                <w:lang w:val="en-US"/>
              </w:rPr>
              <w:t xml:space="preserve"> meeting plans</w:t>
            </w:r>
          </w:p>
        </w:tc>
        <w:tc>
          <w:tcPr>
            <w:tcW w:w="1600" w:type="dxa"/>
            <w:tcBorders>
              <w:top w:val="single" w:sz="4" w:space="0" w:color="auto"/>
              <w:left w:val="single" w:sz="4" w:space="0" w:color="auto"/>
              <w:right w:val="single" w:sz="4" w:space="0" w:color="auto"/>
            </w:tcBorders>
          </w:tcPr>
          <w:p w14:paraId="3B8F2C12" w14:textId="5A6A7DEC" w:rsidR="00194CC8" w:rsidRPr="0054280E" w:rsidRDefault="0054280E" w:rsidP="00FE5CFE">
            <w:pPr>
              <w:spacing w:line="276" w:lineRule="auto"/>
              <w:rPr>
                <w:rFonts w:asciiTheme="majorHAnsi" w:hAnsiTheme="majorHAnsi"/>
                <w:bCs/>
                <w:szCs w:val="20"/>
                <w:lang w:val="en-US"/>
              </w:rPr>
            </w:pPr>
            <w:r w:rsidRPr="0054280E">
              <w:rPr>
                <w:rFonts w:asciiTheme="majorHAnsi" w:hAnsiTheme="majorHAnsi"/>
                <w:bCs/>
                <w:szCs w:val="20"/>
                <w:lang w:val="en-US"/>
              </w:rPr>
              <w:t>28</w:t>
            </w:r>
            <w:r w:rsidR="00194CC8" w:rsidRPr="0054280E">
              <w:rPr>
                <w:rFonts w:asciiTheme="majorHAnsi" w:hAnsiTheme="majorHAnsi"/>
                <w:bCs/>
                <w:szCs w:val="20"/>
                <w:lang w:val="en-US"/>
              </w:rPr>
              <w:t xml:space="preserve"> hours</w:t>
            </w:r>
          </w:p>
        </w:tc>
      </w:tr>
      <w:tr w:rsidR="00237C7E" w:rsidRPr="0054280E"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44E47267" w14:textId="4FE5C56C" w:rsidR="00237C7E" w:rsidRPr="0054280E" w:rsidRDefault="00237C7E" w:rsidP="00194CC8">
            <w:pPr>
              <w:rPr>
                <w:rFonts w:asciiTheme="majorHAnsi" w:hAnsiTheme="majorHAnsi"/>
                <w:szCs w:val="20"/>
                <w:lang w:val="it-IT"/>
              </w:rPr>
            </w:pPr>
          </w:p>
        </w:tc>
      </w:tr>
    </w:tbl>
    <w:p w14:paraId="721CFAC7" w14:textId="77777777" w:rsidR="00704BB4" w:rsidRPr="0054280E" w:rsidRDefault="00704BB4" w:rsidP="00704BB4">
      <w:pPr>
        <w:spacing w:line="276" w:lineRule="auto"/>
        <w:rPr>
          <w:rFonts w:asciiTheme="majorHAnsi" w:hAnsiTheme="majorHAnsi"/>
          <w:szCs w:val="20"/>
          <w:lang w:val="en-US"/>
        </w:rPr>
      </w:pPr>
    </w:p>
    <w:p w14:paraId="593F5C70" w14:textId="77777777" w:rsidR="0054280E" w:rsidRPr="0054280E" w:rsidRDefault="0054280E" w:rsidP="0054280E">
      <w:pPr>
        <w:autoSpaceDE w:val="0"/>
        <w:autoSpaceDN w:val="0"/>
        <w:adjustRightInd w:val="0"/>
        <w:rPr>
          <w:rFonts w:asciiTheme="majorHAnsi" w:hAnsiTheme="majorHAnsi" w:cs="TimesNewRoman,Bold"/>
          <w:b/>
          <w:bCs/>
          <w:szCs w:val="20"/>
          <w:lang w:bidi="ne-NP"/>
        </w:rPr>
      </w:pPr>
      <w:r w:rsidRPr="0054280E">
        <w:rPr>
          <w:rFonts w:asciiTheme="majorHAnsi" w:hAnsiTheme="majorHAnsi" w:cs="TimesNewRoman,Bold"/>
          <w:b/>
          <w:bCs/>
          <w:szCs w:val="20"/>
          <w:lang w:bidi="ne-NP"/>
        </w:rPr>
        <w:t>Bibliografie obligatorie</w:t>
      </w:r>
    </w:p>
    <w:p w14:paraId="6ECA1FC2" w14:textId="77777777" w:rsidR="0054280E" w:rsidRPr="0054280E" w:rsidRDefault="0054280E" w:rsidP="0054280E">
      <w:pPr>
        <w:tabs>
          <w:tab w:val="left" w:pos="432"/>
        </w:tabs>
        <w:spacing w:line="240" w:lineRule="auto"/>
        <w:rPr>
          <w:rFonts w:asciiTheme="majorHAnsi" w:eastAsia="Times New Roman" w:hAnsiTheme="majorHAnsi" w:cs="Times New Roman"/>
          <w:szCs w:val="20"/>
          <w:lang w:val="it-IT"/>
        </w:rPr>
      </w:pPr>
      <w:r w:rsidRPr="0054280E">
        <w:rPr>
          <w:rFonts w:asciiTheme="majorHAnsi" w:eastAsia="Times New Roman" w:hAnsiTheme="majorHAnsi" w:cs="Times New Roman"/>
          <w:szCs w:val="20"/>
          <w:lang w:val="it-IT"/>
        </w:rPr>
        <w:t xml:space="preserve">1. </w:t>
      </w:r>
      <w:proofErr w:type="spellStart"/>
      <w:r w:rsidRPr="0054280E">
        <w:rPr>
          <w:rFonts w:asciiTheme="majorHAnsi" w:hAnsiTheme="majorHAnsi"/>
          <w:szCs w:val="20"/>
          <w:lang w:val="en-US"/>
        </w:rPr>
        <w:t>Cordun</w:t>
      </w:r>
      <w:proofErr w:type="spellEnd"/>
      <w:r w:rsidRPr="0054280E">
        <w:rPr>
          <w:rFonts w:asciiTheme="majorHAnsi" w:hAnsiTheme="majorHAnsi"/>
          <w:szCs w:val="20"/>
          <w:lang w:val="en-US"/>
        </w:rPr>
        <w:t xml:space="preserve">, M., </w:t>
      </w:r>
      <w:proofErr w:type="spellStart"/>
      <w:r w:rsidRPr="0054280E">
        <w:rPr>
          <w:rFonts w:asciiTheme="majorHAnsi" w:hAnsiTheme="majorHAnsi"/>
          <w:szCs w:val="20"/>
          <w:lang w:val="en-US"/>
        </w:rPr>
        <w:t>Masaj</w:t>
      </w:r>
      <w:proofErr w:type="spellEnd"/>
      <w:r w:rsidRPr="0054280E">
        <w:rPr>
          <w:rFonts w:asciiTheme="majorHAnsi" w:hAnsiTheme="majorHAnsi"/>
          <w:szCs w:val="20"/>
          <w:lang w:val="en-US"/>
        </w:rPr>
        <w:t xml:space="preserve">, </w:t>
      </w:r>
      <w:proofErr w:type="spellStart"/>
      <w:r w:rsidRPr="0054280E">
        <w:rPr>
          <w:rFonts w:asciiTheme="majorHAnsi" w:hAnsiTheme="majorHAnsi"/>
          <w:szCs w:val="20"/>
          <w:lang w:val="en-US"/>
        </w:rPr>
        <w:t>Editura</w:t>
      </w:r>
      <w:proofErr w:type="spellEnd"/>
      <w:r w:rsidRPr="0054280E">
        <w:rPr>
          <w:rFonts w:asciiTheme="majorHAnsi" w:hAnsiTheme="majorHAnsi"/>
          <w:szCs w:val="20"/>
          <w:lang w:val="en-US"/>
        </w:rPr>
        <w:t xml:space="preserve"> </w:t>
      </w:r>
      <w:proofErr w:type="spellStart"/>
      <w:r w:rsidRPr="0054280E">
        <w:rPr>
          <w:rFonts w:asciiTheme="majorHAnsi" w:hAnsiTheme="majorHAnsi"/>
          <w:szCs w:val="20"/>
          <w:lang w:val="en-US"/>
        </w:rPr>
        <w:t>Discobolul</w:t>
      </w:r>
      <w:proofErr w:type="spellEnd"/>
      <w:r w:rsidRPr="0054280E">
        <w:rPr>
          <w:rFonts w:asciiTheme="majorHAnsi" w:hAnsiTheme="majorHAnsi"/>
          <w:szCs w:val="20"/>
          <w:lang w:val="en-US"/>
        </w:rPr>
        <w:t xml:space="preserve">, </w:t>
      </w:r>
      <w:proofErr w:type="spellStart"/>
      <w:r w:rsidRPr="0054280E">
        <w:rPr>
          <w:rFonts w:asciiTheme="majorHAnsi" w:hAnsiTheme="majorHAnsi"/>
          <w:szCs w:val="20"/>
          <w:lang w:val="en-US"/>
        </w:rPr>
        <w:t>București</w:t>
      </w:r>
      <w:proofErr w:type="spellEnd"/>
      <w:r w:rsidRPr="0054280E">
        <w:rPr>
          <w:rFonts w:asciiTheme="majorHAnsi" w:hAnsiTheme="majorHAnsi"/>
          <w:szCs w:val="20"/>
          <w:lang w:val="en-US"/>
        </w:rPr>
        <w:t>, 2013</w:t>
      </w:r>
    </w:p>
    <w:p w14:paraId="5B3144F8" w14:textId="77777777" w:rsidR="0054280E" w:rsidRPr="0054280E" w:rsidRDefault="0054280E" w:rsidP="0054280E">
      <w:pPr>
        <w:tabs>
          <w:tab w:val="left" w:pos="432"/>
        </w:tabs>
        <w:spacing w:line="240" w:lineRule="auto"/>
        <w:rPr>
          <w:rFonts w:asciiTheme="majorHAnsi" w:eastAsia="Times New Roman" w:hAnsiTheme="majorHAnsi" w:cs="Times New Roman"/>
          <w:szCs w:val="20"/>
          <w:lang w:val="it-IT"/>
        </w:rPr>
      </w:pPr>
      <w:r w:rsidRPr="0054280E">
        <w:rPr>
          <w:rFonts w:asciiTheme="majorHAnsi" w:eastAsia="Times New Roman" w:hAnsiTheme="majorHAnsi" w:cs="Times New Roman"/>
          <w:szCs w:val="20"/>
          <w:lang w:val="it-IT"/>
        </w:rPr>
        <w:t>2. Cordun, M., Kinantropometrie, Editura CD Press, București, 2009</w:t>
      </w:r>
    </w:p>
    <w:p w14:paraId="0C2FC2BA" w14:textId="77777777" w:rsidR="0054280E" w:rsidRPr="0054280E" w:rsidRDefault="0054280E" w:rsidP="0054280E">
      <w:pPr>
        <w:tabs>
          <w:tab w:val="left" w:pos="432"/>
        </w:tabs>
        <w:spacing w:line="240" w:lineRule="auto"/>
        <w:rPr>
          <w:rFonts w:asciiTheme="majorHAnsi" w:eastAsia="Times New Roman" w:hAnsiTheme="majorHAnsi" w:cs="Times New Roman"/>
          <w:szCs w:val="20"/>
          <w:lang w:val="it-IT"/>
        </w:rPr>
      </w:pPr>
      <w:r w:rsidRPr="0054280E">
        <w:rPr>
          <w:rFonts w:asciiTheme="majorHAnsi" w:eastAsia="Times New Roman" w:hAnsiTheme="majorHAnsi" w:cs="Times New Roman"/>
          <w:szCs w:val="20"/>
          <w:lang w:val="it-IT"/>
        </w:rPr>
        <w:t>3. Hăulică, I., Fiziologie umană, Ed. a III-a, Ed. Medicală, Bucureşti, 2007.</w:t>
      </w:r>
    </w:p>
    <w:p w14:paraId="1F4E0AE0" w14:textId="77777777" w:rsidR="0054280E" w:rsidRPr="0054280E" w:rsidRDefault="0054280E" w:rsidP="0054280E">
      <w:pPr>
        <w:tabs>
          <w:tab w:val="left" w:pos="0"/>
        </w:tabs>
        <w:spacing w:line="240" w:lineRule="auto"/>
        <w:ind w:right="49"/>
        <w:rPr>
          <w:rFonts w:asciiTheme="majorHAnsi" w:eastAsia="Times New Roman" w:hAnsiTheme="majorHAnsi" w:cs="Times New Roman"/>
          <w:bCs/>
          <w:szCs w:val="20"/>
          <w:lang w:val="it-IT"/>
        </w:rPr>
      </w:pPr>
      <w:r w:rsidRPr="0054280E">
        <w:rPr>
          <w:rFonts w:asciiTheme="majorHAnsi" w:eastAsia="Times New Roman" w:hAnsiTheme="majorHAnsi" w:cs="Times New Roman"/>
          <w:bCs/>
          <w:szCs w:val="20"/>
          <w:lang w:val="it-IT"/>
        </w:rPr>
        <w:t xml:space="preserve">4. </w:t>
      </w:r>
      <w:proofErr w:type="spellStart"/>
      <w:r w:rsidRPr="0054280E">
        <w:rPr>
          <w:rFonts w:asciiTheme="majorHAnsi" w:eastAsia="Times New Roman" w:hAnsiTheme="majorHAnsi" w:cs="Times New Roman"/>
          <w:szCs w:val="20"/>
          <w:lang w:val="en-US"/>
        </w:rPr>
        <w:t>Marcu</w:t>
      </w:r>
      <w:proofErr w:type="spellEnd"/>
      <w:r w:rsidRPr="0054280E">
        <w:rPr>
          <w:rFonts w:asciiTheme="majorHAnsi" w:eastAsia="Times New Roman" w:hAnsiTheme="majorHAnsi" w:cs="Times New Roman"/>
          <w:szCs w:val="20"/>
          <w:lang w:val="en-US"/>
        </w:rPr>
        <w:t xml:space="preserve">, V., </w:t>
      </w:r>
      <w:proofErr w:type="spellStart"/>
      <w:r w:rsidRPr="0054280E">
        <w:rPr>
          <w:rFonts w:asciiTheme="majorHAnsi" w:eastAsia="Times New Roman" w:hAnsiTheme="majorHAnsi" w:cs="Times New Roman"/>
          <w:szCs w:val="20"/>
          <w:lang w:val="en-US"/>
        </w:rPr>
        <w:t>Kinetoterapie</w:t>
      </w:r>
      <w:proofErr w:type="spellEnd"/>
      <w:r w:rsidRPr="0054280E">
        <w:rPr>
          <w:rFonts w:asciiTheme="majorHAnsi" w:eastAsia="Times New Roman" w:hAnsiTheme="majorHAnsi" w:cs="Times New Roman"/>
          <w:szCs w:val="20"/>
          <w:lang w:val="en-US"/>
        </w:rPr>
        <w:t xml:space="preserve">, </w:t>
      </w:r>
      <w:proofErr w:type="spellStart"/>
      <w:r w:rsidRPr="0054280E">
        <w:rPr>
          <w:rFonts w:asciiTheme="majorHAnsi" w:eastAsia="Times New Roman" w:hAnsiTheme="majorHAnsi" w:cs="Times New Roman"/>
          <w:szCs w:val="20"/>
          <w:lang w:val="en-US"/>
        </w:rPr>
        <w:t>Editura</w:t>
      </w:r>
      <w:proofErr w:type="spellEnd"/>
      <w:r w:rsidRPr="0054280E">
        <w:rPr>
          <w:rFonts w:asciiTheme="majorHAnsi" w:eastAsia="Times New Roman" w:hAnsiTheme="majorHAnsi" w:cs="Times New Roman"/>
          <w:szCs w:val="20"/>
          <w:lang w:val="en-US"/>
        </w:rPr>
        <w:t xml:space="preserve"> </w:t>
      </w:r>
      <w:proofErr w:type="spellStart"/>
      <w:r w:rsidRPr="0054280E">
        <w:rPr>
          <w:rFonts w:asciiTheme="majorHAnsi" w:eastAsia="Times New Roman" w:hAnsiTheme="majorHAnsi" w:cs="Times New Roman"/>
          <w:szCs w:val="20"/>
          <w:lang w:val="en-US"/>
        </w:rPr>
        <w:t>Universităţii</w:t>
      </w:r>
      <w:proofErr w:type="spellEnd"/>
      <w:r w:rsidRPr="0054280E">
        <w:rPr>
          <w:rFonts w:asciiTheme="majorHAnsi" w:eastAsia="Times New Roman" w:hAnsiTheme="majorHAnsi" w:cs="Times New Roman"/>
          <w:szCs w:val="20"/>
          <w:lang w:val="en-US"/>
        </w:rPr>
        <w:t xml:space="preserve"> Oradea, 2006</w:t>
      </w:r>
    </w:p>
    <w:p w14:paraId="1003FAC9" w14:textId="77777777" w:rsidR="0054280E" w:rsidRPr="0054280E" w:rsidRDefault="0054280E" w:rsidP="0054280E">
      <w:pPr>
        <w:tabs>
          <w:tab w:val="left" w:pos="0"/>
        </w:tabs>
        <w:spacing w:line="240" w:lineRule="auto"/>
        <w:ind w:right="49"/>
        <w:rPr>
          <w:rFonts w:asciiTheme="majorHAnsi" w:eastAsia="Times New Roman" w:hAnsiTheme="majorHAnsi" w:cs="Times New Roman"/>
          <w:bCs/>
          <w:szCs w:val="20"/>
          <w:lang w:val="x-none"/>
        </w:rPr>
      </w:pPr>
      <w:r w:rsidRPr="0054280E">
        <w:rPr>
          <w:rFonts w:asciiTheme="majorHAnsi" w:eastAsia="Times New Roman" w:hAnsiTheme="majorHAnsi" w:cs="Times New Roman"/>
          <w:bCs/>
          <w:szCs w:val="20"/>
        </w:rPr>
        <w:t xml:space="preserve">5. </w:t>
      </w:r>
      <w:proofErr w:type="spellStart"/>
      <w:r w:rsidRPr="0054280E">
        <w:rPr>
          <w:rFonts w:asciiTheme="majorHAnsi" w:eastAsia="Times New Roman" w:hAnsiTheme="majorHAnsi" w:cs="Times New Roman"/>
          <w:bCs/>
          <w:szCs w:val="20"/>
          <w:lang w:val="x-none"/>
        </w:rPr>
        <w:t>Sbenghe</w:t>
      </w:r>
      <w:proofErr w:type="spellEnd"/>
      <w:r w:rsidRPr="0054280E">
        <w:rPr>
          <w:rFonts w:asciiTheme="majorHAnsi" w:eastAsia="Times New Roman" w:hAnsiTheme="majorHAnsi" w:cs="Times New Roman"/>
          <w:bCs/>
          <w:szCs w:val="20"/>
          <w:lang w:val="x-none"/>
        </w:rPr>
        <w:t>, T.</w:t>
      </w:r>
      <w:r w:rsidRPr="0054280E">
        <w:rPr>
          <w:rFonts w:asciiTheme="majorHAnsi" w:eastAsia="Times New Roman" w:hAnsiTheme="majorHAnsi" w:cs="Times New Roman"/>
          <w:bCs/>
          <w:szCs w:val="20"/>
        </w:rPr>
        <w:t>, Kinesiologie, ştiinţa mişcării</w:t>
      </w:r>
      <w:r w:rsidRPr="0054280E">
        <w:rPr>
          <w:rFonts w:asciiTheme="majorHAnsi" w:eastAsia="Times New Roman" w:hAnsiTheme="majorHAnsi" w:cs="Times New Roman"/>
          <w:bCs/>
          <w:szCs w:val="20"/>
          <w:lang w:val="x-none"/>
        </w:rPr>
        <w:t xml:space="preserve">, Ed. </w:t>
      </w:r>
      <w:proofErr w:type="spellStart"/>
      <w:r w:rsidRPr="0054280E">
        <w:rPr>
          <w:rFonts w:asciiTheme="majorHAnsi" w:eastAsia="Times New Roman" w:hAnsiTheme="majorHAnsi" w:cs="Times New Roman"/>
          <w:bCs/>
          <w:szCs w:val="20"/>
          <w:lang w:val="x-none"/>
        </w:rPr>
        <w:t>Medicală</w:t>
      </w:r>
      <w:proofErr w:type="spellEnd"/>
      <w:r w:rsidRPr="0054280E">
        <w:rPr>
          <w:rFonts w:asciiTheme="majorHAnsi" w:eastAsia="Times New Roman" w:hAnsiTheme="majorHAnsi" w:cs="Times New Roman"/>
          <w:bCs/>
          <w:szCs w:val="20"/>
          <w:lang w:val="x-none"/>
        </w:rPr>
        <w:t xml:space="preserve">, </w:t>
      </w:r>
      <w:proofErr w:type="spellStart"/>
      <w:r w:rsidRPr="0054280E">
        <w:rPr>
          <w:rFonts w:asciiTheme="majorHAnsi" w:eastAsia="Times New Roman" w:hAnsiTheme="majorHAnsi" w:cs="Times New Roman"/>
          <w:bCs/>
          <w:szCs w:val="20"/>
          <w:lang w:val="x-none"/>
        </w:rPr>
        <w:t>Bucureşti</w:t>
      </w:r>
      <w:proofErr w:type="spellEnd"/>
      <w:r w:rsidRPr="0054280E">
        <w:rPr>
          <w:rFonts w:asciiTheme="majorHAnsi" w:eastAsia="Times New Roman" w:hAnsiTheme="majorHAnsi" w:cs="Times New Roman"/>
          <w:bCs/>
          <w:szCs w:val="20"/>
          <w:lang w:val="x-none"/>
        </w:rPr>
        <w:t>, 200</w:t>
      </w:r>
      <w:r w:rsidRPr="0054280E">
        <w:rPr>
          <w:rFonts w:asciiTheme="majorHAnsi" w:eastAsia="Times New Roman" w:hAnsiTheme="majorHAnsi" w:cs="Times New Roman"/>
          <w:bCs/>
          <w:szCs w:val="20"/>
        </w:rPr>
        <w:t>8</w:t>
      </w:r>
      <w:r w:rsidRPr="0054280E">
        <w:rPr>
          <w:rFonts w:asciiTheme="majorHAnsi" w:eastAsia="Times New Roman" w:hAnsiTheme="majorHAnsi" w:cs="Times New Roman"/>
          <w:bCs/>
          <w:szCs w:val="20"/>
          <w:lang w:val="x-none"/>
        </w:rPr>
        <w:t>.</w:t>
      </w:r>
    </w:p>
    <w:p w14:paraId="03B8A878" w14:textId="77777777" w:rsidR="0054280E" w:rsidRPr="0054280E" w:rsidRDefault="0054280E" w:rsidP="0054280E">
      <w:pPr>
        <w:pStyle w:val="ListParagraph1"/>
        <w:tabs>
          <w:tab w:val="left" w:pos="399"/>
        </w:tabs>
        <w:ind w:left="0"/>
        <w:jc w:val="both"/>
        <w:rPr>
          <w:rFonts w:asciiTheme="majorHAnsi" w:hAnsiTheme="majorHAnsi"/>
          <w:noProof/>
          <w:sz w:val="20"/>
          <w:szCs w:val="20"/>
        </w:rPr>
      </w:pPr>
      <w:r w:rsidRPr="0054280E">
        <w:rPr>
          <w:rFonts w:asciiTheme="majorHAnsi" w:hAnsiTheme="majorHAnsi"/>
          <w:sz w:val="20"/>
          <w:szCs w:val="20"/>
          <w:lang w:val="en-US"/>
        </w:rPr>
        <w:t>6</w:t>
      </w:r>
      <w:r w:rsidRPr="0054280E">
        <w:rPr>
          <w:rFonts w:asciiTheme="majorHAnsi" w:hAnsiTheme="majorHAnsi"/>
          <w:noProof/>
          <w:sz w:val="20"/>
          <w:szCs w:val="20"/>
        </w:rPr>
        <w:t xml:space="preserve">. Vanvu, G., </w:t>
      </w:r>
      <w:r w:rsidRPr="0054280E">
        <w:rPr>
          <w:rFonts w:asciiTheme="majorHAnsi" w:hAnsiTheme="majorHAnsi"/>
          <w:sz w:val="20"/>
          <w:szCs w:val="20"/>
          <w:lang w:eastAsia="ro-RO"/>
        </w:rPr>
        <w:t xml:space="preserve">Colecţia pentru studenţi Sănătos prin mişcare. Exerciţii profilactice pentru deficienţe cervicale, </w:t>
      </w:r>
      <w:r w:rsidRPr="0054280E">
        <w:rPr>
          <w:rFonts w:asciiTheme="majorHAnsi" w:hAnsiTheme="majorHAnsi"/>
          <w:sz w:val="20"/>
          <w:szCs w:val="20"/>
        </w:rPr>
        <w:t>Editura UMF „Gr.T. Popa”, Iaşi, 2017</w:t>
      </w:r>
    </w:p>
    <w:p w14:paraId="5E23C6F4" w14:textId="77777777" w:rsidR="0054280E" w:rsidRPr="0054280E" w:rsidRDefault="0054280E" w:rsidP="0054280E">
      <w:pPr>
        <w:tabs>
          <w:tab w:val="left" w:pos="399"/>
        </w:tabs>
        <w:spacing w:line="240" w:lineRule="auto"/>
        <w:jc w:val="both"/>
        <w:rPr>
          <w:rFonts w:asciiTheme="majorHAnsi" w:eastAsia="Times New Roman" w:hAnsiTheme="majorHAnsi" w:cs="Times New Roman"/>
          <w:noProof/>
          <w:szCs w:val="20"/>
        </w:rPr>
      </w:pPr>
      <w:r w:rsidRPr="0054280E">
        <w:rPr>
          <w:rFonts w:asciiTheme="majorHAnsi" w:eastAsia="Times New Roman" w:hAnsiTheme="majorHAnsi" w:cs="Times New Roman"/>
          <w:noProof/>
          <w:szCs w:val="20"/>
        </w:rPr>
        <w:t xml:space="preserve">7. Vanvu, G., </w:t>
      </w:r>
      <w:r w:rsidRPr="0054280E">
        <w:rPr>
          <w:rFonts w:asciiTheme="majorHAnsi" w:eastAsia="Times New Roman" w:hAnsiTheme="majorHAnsi" w:cs="Times New Roman"/>
          <w:szCs w:val="20"/>
          <w:lang w:eastAsia="ro-RO"/>
        </w:rPr>
        <w:t xml:space="preserve">Colecţia pentru studenţi Sănătos prin mişcare. Exerciţii profilactice pentru deficienţe ale coloanei vertebrale - cifoza, </w:t>
      </w:r>
      <w:r w:rsidRPr="0054280E">
        <w:rPr>
          <w:rFonts w:asciiTheme="majorHAnsi" w:eastAsia="Times New Roman" w:hAnsiTheme="majorHAnsi" w:cs="Times New Roman"/>
          <w:szCs w:val="20"/>
        </w:rPr>
        <w:t>Editura UMF „Gr.T. Popa”, Iaşi, 2017</w:t>
      </w:r>
    </w:p>
    <w:p w14:paraId="1D9463CC" w14:textId="77777777" w:rsidR="0054280E" w:rsidRPr="0054280E" w:rsidRDefault="0054280E" w:rsidP="0054280E">
      <w:pPr>
        <w:autoSpaceDE w:val="0"/>
        <w:autoSpaceDN w:val="0"/>
        <w:adjustRightInd w:val="0"/>
        <w:rPr>
          <w:rFonts w:asciiTheme="majorHAnsi" w:hAnsiTheme="majorHAnsi" w:cs="TimesNewRoman,Bold"/>
          <w:b/>
          <w:bCs/>
          <w:szCs w:val="20"/>
          <w:lang w:bidi="ne-NP"/>
        </w:rPr>
      </w:pPr>
    </w:p>
    <w:p w14:paraId="60C544D3" w14:textId="77777777" w:rsidR="0054280E" w:rsidRPr="0054280E" w:rsidRDefault="0054280E" w:rsidP="0054280E">
      <w:pPr>
        <w:autoSpaceDE w:val="0"/>
        <w:autoSpaceDN w:val="0"/>
        <w:adjustRightInd w:val="0"/>
        <w:rPr>
          <w:rFonts w:asciiTheme="majorHAnsi" w:hAnsiTheme="majorHAnsi" w:cs="TimesNewRoman,Bold"/>
          <w:b/>
          <w:bCs/>
          <w:szCs w:val="20"/>
          <w:lang w:bidi="ne-NP"/>
        </w:rPr>
      </w:pPr>
      <w:r w:rsidRPr="0054280E">
        <w:rPr>
          <w:rFonts w:asciiTheme="majorHAnsi" w:hAnsiTheme="majorHAnsi" w:cs="TimesNewRoman,Bold"/>
          <w:b/>
          <w:bCs/>
          <w:szCs w:val="20"/>
          <w:lang w:bidi="ne-NP"/>
        </w:rPr>
        <w:t>Bibliografie opțională</w:t>
      </w:r>
    </w:p>
    <w:p w14:paraId="0AEE49F1" w14:textId="77777777" w:rsidR="0054280E" w:rsidRPr="0054280E" w:rsidRDefault="0054280E" w:rsidP="0054280E">
      <w:pPr>
        <w:tabs>
          <w:tab w:val="left" w:pos="0"/>
        </w:tabs>
        <w:spacing w:line="240" w:lineRule="auto"/>
        <w:ind w:right="49"/>
        <w:rPr>
          <w:rFonts w:asciiTheme="majorHAnsi" w:eastAsia="Times New Roman" w:hAnsiTheme="majorHAnsi" w:cs="Times New Roman"/>
          <w:bCs/>
          <w:szCs w:val="20"/>
          <w:lang w:val="en-US"/>
        </w:rPr>
      </w:pPr>
      <w:r w:rsidRPr="0054280E">
        <w:rPr>
          <w:rFonts w:asciiTheme="majorHAnsi" w:eastAsia="Trebuchet MS" w:hAnsiTheme="majorHAnsi" w:cs="Times New Roman"/>
          <w:bCs/>
          <w:szCs w:val="20"/>
        </w:rPr>
        <w:t>1. Plowmand Sharon A., Smith Denise L. Exercise Physiology. For health, fitness and performance. 4</w:t>
      </w:r>
      <w:r w:rsidRPr="0054280E">
        <w:rPr>
          <w:rFonts w:asciiTheme="majorHAnsi" w:eastAsia="Trebuchet MS" w:hAnsiTheme="majorHAnsi" w:cs="Times New Roman"/>
          <w:bCs/>
          <w:szCs w:val="20"/>
          <w:vertAlign w:val="superscript"/>
        </w:rPr>
        <w:t>th</w:t>
      </w:r>
      <w:r w:rsidRPr="0054280E">
        <w:rPr>
          <w:rFonts w:asciiTheme="majorHAnsi" w:eastAsia="Trebuchet MS" w:hAnsiTheme="majorHAnsi" w:cs="Times New Roman"/>
          <w:bCs/>
          <w:szCs w:val="20"/>
        </w:rPr>
        <w:t xml:space="preserve"> ed. Baltimore-Philadelphia, Lippincott Williams,  2014</w:t>
      </w:r>
    </w:p>
    <w:p w14:paraId="72975C9E" w14:textId="77777777" w:rsidR="0054280E" w:rsidRPr="0054280E" w:rsidRDefault="0054280E" w:rsidP="0054280E">
      <w:pPr>
        <w:autoSpaceDE w:val="0"/>
        <w:autoSpaceDN w:val="0"/>
        <w:adjustRightInd w:val="0"/>
        <w:rPr>
          <w:rFonts w:asciiTheme="majorHAnsi" w:eastAsia="Trebuchet MS" w:hAnsiTheme="majorHAnsi" w:cs="Times New Roman"/>
          <w:bCs/>
          <w:szCs w:val="20"/>
        </w:rPr>
      </w:pPr>
      <w:r w:rsidRPr="0054280E">
        <w:rPr>
          <w:rFonts w:asciiTheme="majorHAnsi" w:eastAsia="Calibri" w:hAnsiTheme="majorHAnsi" w:cs="TimesNewRoman,Bold"/>
          <w:bCs/>
          <w:szCs w:val="20"/>
          <w:lang w:bidi="ne-NP"/>
        </w:rPr>
        <w:t xml:space="preserve">2. </w:t>
      </w:r>
      <w:r w:rsidRPr="0054280E">
        <w:rPr>
          <w:rFonts w:asciiTheme="majorHAnsi" w:eastAsia="Trebuchet MS" w:hAnsiTheme="majorHAnsi" w:cs="Times New Roman"/>
          <w:bCs/>
          <w:szCs w:val="20"/>
        </w:rPr>
        <w:t>Muscolino Joseph E, Kinesiology. The skeletal system and muscle function. 2</w:t>
      </w:r>
      <w:r w:rsidRPr="0054280E">
        <w:rPr>
          <w:rFonts w:asciiTheme="majorHAnsi" w:eastAsia="Trebuchet MS" w:hAnsiTheme="majorHAnsi" w:cs="Times New Roman"/>
          <w:bCs/>
          <w:szCs w:val="20"/>
          <w:vertAlign w:val="superscript"/>
        </w:rPr>
        <w:t>nd</w:t>
      </w:r>
      <w:r w:rsidRPr="0054280E">
        <w:rPr>
          <w:rFonts w:asciiTheme="majorHAnsi" w:eastAsia="Trebuchet MS" w:hAnsiTheme="majorHAnsi" w:cs="Times New Roman"/>
          <w:bCs/>
          <w:szCs w:val="20"/>
        </w:rPr>
        <w:t xml:space="preserve"> ed. Missouri, Elsevier, 2011</w:t>
      </w:r>
    </w:p>
    <w:p w14:paraId="426DB28E" w14:textId="77777777" w:rsidR="0054280E" w:rsidRPr="0054280E" w:rsidRDefault="0054280E" w:rsidP="00704BB4">
      <w:pPr>
        <w:spacing w:line="276" w:lineRule="auto"/>
        <w:rPr>
          <w:rFonts w:asciiTheme="majorHAnsi" w:hAnsiTheme="majorHAnsi"/>
          <w:szCs w:val="20"/>
          <w:lang w:val="en-US"/>
        </w:rPr>
      </w:pPr>
    </w:p>
    <w:p w14:paraId="58464CA5" w14:textId="77777777" w:rsidR="00704BB4" w:rsidRPr="0054280E" w:rsidRDefault="00704BB4" w:rsidP="00704BB4">
      <w:pPr>
        <w:numPr>
          <w:ilvl w:val="0"/>
          <w:numId w:val="2"/>
        </w:numPr>
        <w:spacing w:line="276" w:lineRule="auto"/>
        <w:jc w:val="both"/>
        <w:rPr>
          <w:rFonts w:asciiTheme="majorHAnsi" w:hAnsiTheme="majorHAnsi"/>
          <w:b/>
          <w:bCs/>
          <w:szCs w:val="20"/>
          <w:lang w:val="en-US"/>
        </w:rPr>
      </w:pPr>
      <w:r w:rsidRPr="0054280E">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54280E"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54280E" w:rsidRDefault="00704BB4" w:rsidP="00FE5CFE">
            <w:pPr>
              <w:spacing w:line="276" w:lineRule="auto"/>
              <w:jc w:val="both"/>
              <w:rPr>
                <w:rFonts w:asciiTheme="majorHAnsi" w:hAnsiTheme="majorHAnsi"/>
                <w:b/>
                <w:bCs/>
                <w:szCs w:val="20"/>
                <w:lang w:val="en-US"/>
              </w:rPr>
            </w:pPr>
            <w:r w:rsidRPr="0054280E">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54280E" w:rsidRDefault="00704BB4" w:rsidP="00704BB4">
      <w:pPr>
        <w:spacing w:line="276" w:lineRule="auto"/>
        <w:jc w:val="both"/>
        <w:rPr>
          <w:rFonts w:asciiTheme="majorHAnsi" w:hAnsiTheme="majorHAnsi"/>
          <w:b/>
          <w:bCs/>
          <w:szCs w:val="20"/>
          <w:lang w:val="en-US"/>
        </w:rPr>
      </w:pPr>
    </w:p>
    <w:p w14:paraId="6574DCBC" w14:textId="77777777" w:rsidR="00704BB4" w:rsidRPr="0054280E" w:rsidRDefault="00704BB4" w:rsidP="00704BB4">
      <w:pPr>
        <w:numPr>
          <w:ilvl w:val="0"/>
          <w:numId w:val="2"/>
        </w:numPr>
        <w:spacing w:line="276" w:lineRule="auto"/>
        <w:jc w:val="both"/>
        <w:rPr>
          <w:rFonts w:asciiTheme="majorHAnsi" w:hAnsiTheme="majorHAnsi"/>
          <w:b/>
          <w:bCs/>
          <w:szCs w:val="20"/>
          <w:lang w:val="en-US"/>
        </w:rPr>
      </w:pPr>
      <w:r w:rsidRPr="0054280E">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54280E"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54280E" w:rsidRDefault="00704BB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54280E" w:rsidRDefault="00704BB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54280E" w:rsidRDefault="00704BB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54280E" w:rsidRDefault="00704BB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Contribution to the final grade</w:t>
            </w:r>
          </w:p>
        </w:tc>
      </w:tr>
      <w:tr w:rsidR="00F02C04" w:rsidRPr="0054280E"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F02C04" w:rsidRPr="0054280E" w:rsidRDefault="00F02C0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4CCACF37" w:rsidR="00F02C04" w:rsidRPr="0054280E" w:rsidRDefault="00F02C04" w:rsidP="00FE5CFE">
            <w:pPr>
              <w:autoSpaceDE w:val="0"/>
              <w:autoSpaceDN w:val="0"/>
              <w:adjustRightInd w:val="0"/>
              <w:rPr>
                <w:rFonts w:asciiTheme="majorHAnsi" w:hAnsiTheme="majorHAnsi"/>
                <w:bCs/>
                <w:szCs w:val="20"/>
                <w:lang w:val="en-US"/>
              </w:rPr>
            </w:pPr>
            <w:r w:rsidRPr="0054280E">
              <w:rPr>
                <w:rFonts w:asciiTheme="majorHAnsi" w:hAnsiTheme="majorHAnsi" w:cs="TimesNewRoman,Bold"/>
                <w:szCs w:val="20"/>
                <w:lang w:bidi="ne-NP"/>
              </w:rPr>
              <w:t xml:space="preserve">Knowledge of the theoretical notions and aspects presented during the courses </w:t>
            </w:r>
          </w:p>
        </w:tc>
        <w:tc>
          <w:tcPr>
            <w:tcW w:w="2086" w:type="dxa"/>
            <w:tcBorders>
              <w:top w:val="single" w:sz="4" w:space="0" w:color="auto"/>
              <w:left w:val="single" w:sz="4" w:space="0" w:color="auto"/>
              <w:bottom w:val="single" w:sz="4" w:space="0" w:color="auto"/>
              <w:right w:val="single" w:sz="4" w:space="0" w:color="auto"/>
            </w:tcBorders>
          </w:tcPr>
          <w:p w14:paraId="565C319E" w14:textId="02113EDA" w:rsidR="00F02C04" w:rsidRPr="0054280E" w:rsidRDefault="00194CC8" w:rsidP="00FE5CFE">
            <w:pPr>
              <w:spacing w:line="276" w:lineRule="auto"/>
              <w:jc w:val="both"/>
              <w:rPr>
                <w:rFonts w:asciiTheme="majorHAnsi" w:hAnsiTheme="majorHAnsi"/>
                <w:bCs/>
                <w:szCs w:val="20"/>
                <w:lang w:val="en-US"/>
              </w:rPr>
            </w:pPr>
            <w:r w:rsidRPr="0054280E">
              <w:rPr>
                <w:rFonts w:asciiTheme="majorHAnsi" w:hAnsiTheme="majorHAnsi" w:cs="TimesNewRoman,Bold"/>
                <w:szCs w:val="20"/>
                <w:lang w:bidi="ne-NP"/>
              </w:rPr>
              <w:t>Colloquium practical activity</w:t>
            </w:r>
          </w:p>
        </w:tc>
        <w:tc>
          <w:tcPr>
            <w:tcW w:w="1715" w:type="dxa"/>
            <w:tcBorders>
              <w:top w:val="single" w:sz="4" w:space="0" w:color="auto"/>
              <w:left w:val="single" w:sz="4" w:space="0" w:color="auto"/>
              <w:bottom w:val="single" w:sz="4" w:space="0" w:color="auto"/>
              <w:right w:val="single" w:sz="4" w:space="0" w:color="auto"/>
            </w:tcBorders>
          </w:tcPr>
          <w:p w14:paraId="29E857D6" w14:textId="50338B32" w:rsidR="00F02C04" w:rsidRPr="0054280E" w:rsidRDefault="00194CC8" w:rsidP="00FE5CFE">
            <w:pPr>
              <w:spacing w:line="276" w:lineRule="auto"/>
              <w:jc w:val="center"/>
              <w:rPr>
                <w:rFonts w:asciiTheme="majorHAnsi" w:hAnsiTheme="majorHAnsi"/>
                <w:bCs/>
                <w:szCs w:val="20"/>
                <w:lang w:val="en-US"/>
              </w:rPr>
            </w:pPr>
            <w:r w:rsidRPr="0054280E">
              <w:rPr>
                <w:rFonts w:asciiTheme="majorHAnsi" w:hAnsiTheme="majorHAnsi" w:cs="TimesNewRoman"/>
                <w:szCs w:val="20"/>
                <w:lang w:bidi="ne-NP"/>
              </w:rPr>
              <w:t>90%</w:t>
            </w:r>
          </w:p>
        </w:tc>
      </w:tr>
      <w:tr w:rsidR="00F02C04" w:rsidRPr="0054280E" w14:paraId="7B89D9C3"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7B269484" w14:textId="77777777" w:rsidR="00F02C04" w:rsidRPr="0054280E" w:rsidRDefault="00F02C04" w:rsidP="00FE5CFE">
            <w:pPr>
              <w:spacing w:line="276" w:lineRule="auto"/>
              <w:jc w:val="both"/>
              <w:rPr>
                <w:rFonts w:asciiTheme="majorHAnsi" w:hAnsiTheme="majorHAnsi"/>
                <w:b/>
                <w:bCs/>
                <w:szCs w:val="20"/>
                <w:lang w:val="en-US"/>
              </w:rPr>
            </w:pPr>
            <w:r w:rsidRPr="0054280E">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6C86E978" w:rsidR="00F02C04" w:rsidRPr="0054280E" w:rsidRDefault="00F02C04" w:rsidP="00FE5CFE">
            <w:pPr>
              <w:spacing w:line="276" w:lineRule="auto"/>
              <w:rPr>
                <w:rFonts w:asciiTheme="majorHAnsi" w:hAnsiTheme="majorHAnsi"/>
                <w:bCs/>
                <w:szCs w:val="20"/>
                <w:lang w:val="en-US"/>
              </w:rPr>
            </w:pPr>
            <w:r w:rsidRPr="0054280E">
              <w:rPr>
                <w:rFonts w:asciiTheme="majorHAnsi" w:hAnsiTheme="majorHAnsi" w:cs="TimesNewRoman,Bold"/>
                <w:szCs w:val="20"/>
                <w:lang w:bidi="ne-NP"/>
              </w:rPr>
              <w:t>Practical topics</w:t>
            </w:r>
          </w:p>
        </w:tc>
        <w:tc>
          <w:tcPr>
            <w:tcW w:w="2086" w:type="dxa"/>
            <w:tcBorders>
              <w:top w:val="single" w:sz="4" w:space="0" w:color="auto"/>
              <w:left w:val="single" w:sz="4" w:space="0" w:color="auto"/>
              <w:bottom w:val="single" w:sz="4" w:space="0" w:color="auto"/>
              <w:right w:val="single" w:sz="4" w:space="0" w:color="auto"/>
            </w:tcBorders>
          </w:tcPr>
          <w:p w14:paraId="6D2E0135" w14:textId="646FE52A" w:rsidR="00F02C04" w:rsidRPr="0054280E" w:rsidRDefault="00F02C04" w:rsidP="00194CC8">
            <w:pPr>
              <w:spacing w:line="276" w:lineRule="auto"/>
              <w:jc w:val="both"/>
              <w:rPr>
                <w:rFonts w:asciiTheme="majorHAnsi" w:hAnsiTheme="majorHAnsi"/>
                <w:bCs/>
                <w:szCs w:val="20"/>
                <w:lang w:val="en-US"/>
              </w:rPr>
            </w:pPr>
            <w:r w:rsidRPr="0054280E">
              <w:rPr>
                <w:rFonts w:asciiTheme="majorHAnsi" w:hAnsiTheme="majorHAnsi" w:cs="TimesNewRoman,Bold"/>
                <w:szCs w:val="20"/>
                <w:lang w:bidi="ne-NP"/>
              </w:rPr>
              <w:t xml:space="preserve">Practical work </w:t>
            </w:r>
          </w:p>
        </w:tc>
        <w:tc>
          <w:tcPr>
            <w:tcW w:w="1715" w:type="dxa"/>
            <w:tcBorders>
              <w:top w:val="single" w:sz="4" w:space="0" w:color="auto"/>
              <w:left w:val="single" w:sz="4" w:space="0" w:color="auto"/>
              <w:bottom w:val="single" w:sz="4" w:space="0" w:color="auto"/>
              <w:right w:val="single" w:sz="4" w:space="0" w:color="auto"/>
            </w:tcBorders>
          </w:tcPr>
          <w:p w14:paraId="18F148FD" w14:textId="1C1B46FF" w:rsidR="00F02C04" w:rsidRPr="0054280E" w:rsidRDefault="00194CC8" w:rsidP="00FE5CFE">
            <w:pPr>
              <w:spacing w:line="276" w:lineRule="auto"/>
              <w:jc w:val="center"/>
              <w:rPr>
                <w:rFonts w:asciiTheme="majorHAnsi" w:hAnsiTheme="majorHAnsi"/>
                <w:bCs/>
                <w:szCs w:val="20"/>
                <w:lang w:val="en-US"/>
              </w:rPr>
            </w:pPr>
            <w:r w:rsidRPr="0054280E">
              <w:rPr>
                <w:rFonts w:asciiTheme="majorHAnsi" w:hAnsiTheme="majorHAnsi" w:cs="TimesNewRoman"/>
                <w:szCs w:val="20"/>
                <w:lang w:bidi="ne-NP"/>
              </w:rPr>
              <w:t>1</w:t>
            </w:r>
            <w:r w:rsidR="00F02C04" w:rsidRPr="0054280E">
              <w:rPr>
                <w:rFonts w:asciiTheme="majorHAnsi" w:hAnsiTheme="majorHAnsi" w:cs="TimesNewRoman"/>
                <w:szCs w:val="20"/>
                <w:lang w:bidi="ne-NP"/>
              </w:rPr>
              <w:t>0%</w:t>
            </w:r>
          </w:p>
        </w:tc>
      </w:tr>
      <w:tr w:rsidR="00F02C04" w:rsidRPr="0054280E"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11FC0FD0" w14:textId="660F996E" w:rsidR="00F02C04" w:rsidRPr="0054280E" w:rsidRDefault="00F02C04" w:rsidP="00F02C04">
            <w:pPr>
              <w:autoSpaceDE w:val="0"/>
              <w:autoSpaceDN w:val="0"/>
              <w:adjustRightInd w:val="0"/>
              <w:rPr>
                <w:rFonts w:asciiTheme="majorHAnsi" w:hAnsiTheme="majorHAnsi" w:cs="TimesNewRoman"/>
                <w:szCs w:val="20"/>
                <w:lang w:bidi="ne-NP"/>
              </w:rPr>
            </w:pPr>
            <w:r w:rsidRPr="0054280E">
              <w:rPr>
                <w:rFonts w:asciiTheme="majorHAnsi" w:hAnsiTheme="majorHAnsi"/>
                <w:b/>
                <w:bCs/>
                <w:szCs w:val="20"/>
                <w:lang w:val="en-US"/>
              </w:rPr>
              <w:t>Minimal performance standard:</w:t>
            </w:r>
            <w:r w:rsidRPr="0054280E">
              <w:rPr>
                <w:rFonts w:asciiTheme="majorHAnsi" w:hAnsiTheme="majorHAnsi" w:cs="TimesNewRoman"/>
                <w:szCs w:val="20"/>
                <w:lang w:bidi="ne-NP"/>
              </w:rPr>
              <w:t xml:space="preserve"> </w:t>
            </w:r>
          </w:p>
          <w:p w14:paraId="73B0E7F0" w14:textId="6D9D9B70" w:rsidR="00F02C04" w:rsidRPr="0054280E" w:rsidRDefault="00194CC8" w:rsidP="00F02C04">
            <w:pPr>
              <w:spacing w:line="276" w:lineRule="auto"/>
              <w:jc w:val="both"/>
              <w:rPr>
                <w:rFonts w:asciiTheme="majorHAnsi" w:hAnsiTheme="majorHAnsi"/>
                <w:b/>
                <w:bCs/>
                <w:szCs w:val="20"/>
                <w:lang w:val="en-US"/>
              </w:rPr>
            </w:pPr>
            <w:bookmarkStart w:id="0" w:name="_GoBack"/>
            <w:bookmarkEnd w:id="0"/>
            <w:r w:rsidRPr="0054280E">
              <w:rPr>
                <w:rFonts w:asciiTheme="majorHAnsi" w:hAnsiTheme="majorHAnsi" w:cs="TimesNewRoman"/>
                <w:szCs w:val="20"/>
                <w:lang w:bidi="ne-NP"/>
              </w:rPr>
              <w:t>- application of therapeutic programs using different recovery procedures</w:t>
            </w:r>
          </w:p>
        </w:tc>
      </w:tr>
    </w:tbl>
    <w:p w14:paraId="0A30C5CE" w14:textId="77777777" w:rsidR="00704BB4" w:rsidRPr="0054280E" w:rsidRDefault="00704BB4" w:rsidP="00704BB4">
      <w:pPr>
        <w:spacing w:line="276" w:lineRule="auto"/>
        <w:jc w:val="both"/>
        <w:rPr>
          <w:rFonts w:asciiTheme="majorHAnsi" w:hAnsiTheme="majorHAnsi"/>
          <w:b/>
          <w:bCs/>
          <w:szCs w:val="20"/>
          <w:lang w:val="en-US"/>
        </w:rPr>
      </w:pPr>
    </w:p>
    <w:p w14:paraId="0C212989" w14:textId="77777777" w:rsidR="00704BB4" w:rsidRPr="0054280E" w:rsidRDefault="00704BB4" w:rsidP="00704BB4">
      <w:pPr>
        <w:spacing w:line="276" w:lineRule="auto"/>
        <w:jc w:val="both"/>
        <w:rPr>
          <w:rFonts w:asciiTheme="majorHAnsi" w:hAnsiTheme="majorHAnsi"/>
          <w:b/>
          <w:bCs/>
          <w:szCs w:val="20"/>
          <w:lang w:val="en-US"/>
        </w:rPr>
      </w:pPr>
    </w:p>
    <w:p w14:paraId="6F431AFF" w14:textId="25AD83A5" w:rsidR="00704BB4" w:rsidRPr="0054280E" w:rsidRDefault="00704BB4" w:rsidP="00704BB4">
      <w:pPr>
        <w:spacing w:line="276" w:lineRule="auto"/>
        <w:jc w:val="both"/>
        <w:rPr>
          <w:rFonts w:asciiTheme="majorHAnsi" w:hAnsiTheme="majorHAnsi"/>
          <w:b/>
          <w:bCs/>
          <w:szCs w:val="20"/>
          <w:lang w:val="en-US"/>
        </w:rPr>
      </w:pPr>
      <w:r w:rsidRPr="0054280E">
        <w:rPr>
          <w:rFonts w:asciiTheme="majorHAnsi" w:hAnsiTheme="majorHAnsi"/>
          <w:b/>
          <w:bCs/>
          <w:szCs w:val="20"/>
          <w:lang w:val="en-US"/>
        </w:rPr>
        <w:t>Date:</w:t>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006D0C74" w:rsidRPr="0054280E">
        <w:rPr>
          <w:rFonts w:asciiTheme="majorHAnsi" w:hAnsiTheme="majorHAnsi"/>
          <w:b/>
          <w:bCs/>
          <w:szCs w:val="20"/>
          <w:lang w:val="en-US"/>
        </w:rPr>
        <w:tab/>
      </w:r>
      <w:r w:rsidR="006D0C74" w:rsidRPr="0054280E">
        <w:rPr>
          <w:rFonts w:asciiTheme="majorHAnsi" w:hAnsiTheme="majorHAnsi"/>
          <w:b/>
          <w:bCs/>
          <w:szCs w:val="20"/>
          <w:lang w:val="en-US"/>
        </w:rPr>
        <w:tab/>
      </w:r>
      <w:r w:rsidRPr="0054280E">
        <w:rPr>
          <w:rFonts w:asciiTheme="majorHAnsi" w:hAnsiTheme="majorHAnsi"/>
          <w:b/>
          <w:bCs/>
          <w:szCs w:val="20"/>
          <w:lang w:val="en-US"/>
        </w:rPr>
        <w:t>Signature of head of discipline</w:t>
      </w:r>
    </w:p>
    <w:p w14:paraId="7C6FAB9C" w14:textId="0C3DC4BF" w:rsidR="00704BB4" w:rsidRPr="0054280E" w:rsidRDefault="00940C28" w:rsidP="00704BB4">
      <w:pPr>
        <w:spacing w:line="276" w:lineRule="auto"/>
        <w:jc w:val="both"/>
        <w:rPr>
          <w:rFonts w:asciiTheme="majorHAnsi" w:hAnsiTheme="majorHAnsi"/>
          <w:b/>
          <w:bCs/>
          <w:szCs w:val="20"/>
          <w:lang w:val="en-US"/>
        </w:rPr>
      </w:pPr>
      <w:r w:rsidRPr="0054280E">
        <w:rPr>
          <w:rFonts w:asciiTheme="majorHAnsi" w:hAnsiTheme="majorHAnsi"/>
          <w:bCs/>
          <w:szCs w:val="20"/>
          <w:lang w:val="en-US"/>
        </w:rPr>
        <w:t>25.09.2019</w:t>
      </w:r>
      <w:r w:rsidR="00704BB4" w:rsidRPr="0054280E">
        <w:rPr>
          <w:rFonts w:asciiTheme="majorHAnsi" w:hAnsiTheme="majorHAnsi"/>
          <w:bCs/>
          <w:szCs w:val="20"/>
          <w:lang w:val="en-US"/>
        </w:rPr>
        <w:tab/>
      </w:r>
      <w:r w:rsidR="00704BB4" w:rsidRPr="0054280E">
        <w:rPr>
          <w:rFonts w:asciiTheme="majorHAnsi" w:hAnsiTheme="majorHAnsi"/>
          <w:bCs/>
          <w:szCs w:val="20"/>
          <w:lang w:val="en-US"/>
        </w:rPr>
        <w:tab/>
      </w:r>
      <w:r w:rsidR="00704BB4" w:rsidRPr="0054280E">
        <w:rPr>
          <w:rFonts w:asciiTheme="majorHAnsi" w:hAnsiTheme="majorHAnsi"/>
          <w:bCs/>
          <w:szCs w:val="20"/>
          <w:lang w:val="en-US"/>
        </w:rPr>
        <w:tab/>
      </w:r>
      <w:r w:rsidR="00704BB4" w:rsidRPr="0054280E">
        <w:rPr>
          <w:rFonts w:asciiTheme="majorHAnsi" w:hAnsiTheme="majorHAnsi"/>
          <w:bCs/>
          <w:szCs w:val="20"/>
          <w:lang w:val="en-US"/>
        </w:rPr>
        <w:tab/>
      </w:r>
      <w:r w:rsidR="00704BB4" w:rsidRPr="0054280E">
        <w:rPr>
          <w:rFonts w:asciiTheme="majorHAnsi" w:hAnsiTheme="majorHAnsi"/>
          <w:bCs/>
          <w:szCs w:val="20"/>
          <w:lang w:val="en-US"/>
        </w:rPr>
        <w:tab/>
      </w:r>
      <w:r w:rsidR="00704BB4" w:rsidRPr="0054280E">
        <w:rPr>
          <w:rFonts w:asciiTheme="majorHAnsi" w:hAnsiTheme="majorHAnsi"/>
          <w:bCs/>
          <w:szCs w:val="20"/>
          <w:lang w:val="en-US"/>
        </w:rPr>
        <w:tab/>
      </w:r>
      <w:r w:rsidR="00194CC8" w:rsidRPr="0054280E">
        <w:rPr>
          <w:rFonts w:asciiTheme="majorHAnsi" w:hAnsiTheme="majorHAnsi"/>
          <w:bCs/>
          <w:szCs w:val="20"/>
          <w:lang w:val="en-US"/>
        </w:rPr>
        <w:t xml:space="preserve">Associate professor </w:t>
      </w:r>
      <w:proofErr w:type="spellStart"/>
      <w:r w:rsidR="00194CC8" w:rsidRPr="0054280E">
        <w:rPr>
          <w:rFonts w:asciiTheme="majorHAnsi" w:hAnsiTheme="majorHAnsi"/>
          <w:bCs/>
          <w:szCs w:val="20"/>
          <w:lang w:val="en-US"/>
        </w:rPr>
        <w:t>Rotariu</w:t>
      </w:r>
      <w:proofErr w:type="spellEnd"/>
      <w:r w:rsidR="00194CC8" w:rsidRPr="0054280E">
        <w:rPr>
          <w:rFonts w:asciiTheme="majorHAnsi" w:hAnsiTheme="majorHAnsi"/>
          <w:bCs/>
          <w:szCs w:val="20"/>
          <w:lang w:val="en-US"/>
        </w:rPr>
        <w:t xml:space="preserve"> Mariana</w:t>
      </w:r>
      <w:r w:rsidR="004E1507" w:rsidRPr="0054280E">
        <w:rPr>
          <w:rFonts w:asciiTheme="majorHAnsi" w:hAnsiTheme="majorHAnsi"/>
          <w:bCs/>
          <w:szCs w:val="20"/>
          <w:lang w:val="en-US"/>
        </w:rPr>
        <w:t>,</w:t>
      </w:r>
      <w:r w:rsidR="00F02C04" w:rsidRPr="0054280E">
        <w:rPr>
          <w:rFonts w:asciiTheme="majorHAnsi" w:hAnsiTheme="majorHAnsi"/>
          <w:bCs/>
          <w:szCs w:val="20"/>
          <w:lang w:val="en-US"/>
        </w:rPr>
        <w:t xml:space="preserve"> </w:t>
      </w:r>
      <w:proofErr w:type="spellStart"/>
      <w:r w:rsidR="00F02C04" w:rsidRPr="0054280E">
        <w:rPr>
          <w:rFonts w:asciiTheme="majorHAnsi" w:hAnsiTheme="majorHAnsi"/>
          <w:bCs/>
          <w:szCs w:val="20"/>
          <w:lang w:val="en-US"/>
        </w:rPr>
        <w:t>Ph</w:t>
      </w:r>
      <w:proofErr w:type="spellEnd"/>
      <w:r w:rsidR="006D0C74" w:rsidRPr="0054280E">
        <w:rPr>
          <w:rFonts w:asciiTheme="majorHAnsi" w:hAnsiTheme="majorHAnsi"/>
          <w:bCs/>
          <w:szCs w:val="20"/>
          <w:lang w:val="en-US"/>
        </w:rPr>
        <w:t>-</w:t>
      </w:r>
      <w:r w:rsidR="00F02C04" w:rsidRPr="0054280E">
        <w:rPr>
          <w:rFonts w:asciiTheme="majorHAnsi" w:hAnsiTheme="majorHAnsi"/>
          <w:bCs/>
          <w:szCs w:val="20"/>
          <w:lang w:val="en-US"/>
        </w:rPr>
        <w:t>D</w:t>
      </w:r>
    </w:p>
    <w:p w14:paraId="67793723" w14:textId="77777777" w:rsidR="00E960DF" w:rsidRPr="0054280E" w:rsidRDefault="00E960DF" w:rsidP="00E960DF">
      <w:pPr>
        <w:spacing w:line="276" w:lineRule="auto"/>
        <w:jc w:val="both"/>
        <w:rPr>
          <w:rFonts w:asciiTheme="majorHAnsi" w:hAnsiTheme="majorHAnsi"/>
          <w:b/>
          <w:bCs/>
          <w:szCs w:val="20"/>
          <w:lang w:val="en-US"/>
        </w:rPr>
      </w:pPr>
    </w:p>
    <w:p w14:paraId="3F1680DB" w14:textId="77777777" w:rsidR="00E960DF" w:rsidRPr="0054280E" w:rsidRDefault="00E960DF" w:rsidP="00E960DF">
      <w:pPr>
        <w:spacing w:line="276" w:lineRule="auto"/>
        <w:jc w:val="both"/>
        <w:rPr>
          <w:rFonts w:asciiTheme="majorHAnsi" w:hAnsiTheme="majorHAnsi"/>
          <w:b/>
          <w:bCs/>
          <w:szCs w:val="20"/>
          <w:lang w:val="en-US"/>
        </w:rPr>
      </w:pPr>
      <w:r w:rsidRPr="0054280E">
        <w:rPr>
          <w:rFonts w:asciiTheme="majorHAnsi" w:hAnsiTheme="majorHAnsi"/>
          <w:b/>
          <w:bCs/>
          <w:szCs w:val="20"/>
          <w:lang w:val="en-US"/>
        </w:rPr>
        <w:t>Department approval date</w:t>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p>
    <w:p w14:paraId="5D5A2CE5" w14:textId="7C4612B7" w:rsidR="00E960DF" w:rsidRPr="0054280E" w:rsidRDefault="00940C28" w:rsidP="00E960DF">
      <w:pPr>
        <w:spacing w:line="276" w:lineRule="auto"/>
        <w:jc w:val="both"/>
        <w:rPr>
          <w:rFonts w:asciiTheme="majorHAnsi" w:hAnsiTheme="majorHAnsi"/>
          <w:bCs/>
          <w:szCs w:val="20"/>
          <w:lang w:val="en-US"/>
        </w:rPr>
      </w:pPr>
      <w:r w:rsidRPr="0054280E">
        <w:rPr>
          <w:rFonts w:asciiTheme="majorHAnsi" w:hAnsiTheme="majorHAnsi"/>
          <w:bCs/>
          <w:szCs w:val="20"/>
          <w:lang w:val="en-US"/>
        </w:rPr>
        <w:t>30.09.2019</w:t>
      </w:r>
    </w:p>
    <w:p w14:paraId="63176CFE" w14:textId="77777777" w:rsidR="00704BB4" w:rsidRPr="0054280E" w:rsidRDefault="00704BB4" w:rsidP="00704BB4">
      <w:pPr>
        <w:spacing w:line="276" w:lineRule="auto"/>
        <w:jc w:val="both"/>
        <w:rPr>
          <w:rFonts w:asciiTheme="majorHAnsi" w:hAnsiTheme="majorHAnsi"/>
          <w:b/>
          <w:bCs/>
          <w:szCs w:val="20"/>
          <w:lang w:val="en-US"/>
        </w:rPr>
      </w:pP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r>
      <w:r w:rsidRPr="0054280E">
        <w:rPr>
          <w:rFonts w:asciiTheme="majorHAnsi" w:hAnsiTheme="majorHAnsi"/>
          <w:b/>
          <w:bCs/>
          <w:szCs w:val="20"/>
          <w:lang w:val="en-US"/>
        </w:rPr>
        <w:tab/>
        <w:t>Signature of department director</w:t>
      </w:r>
    </w:p>
    <w:p w14:paraId="14BD26B7" w14:textId="47619B41" w:rsidR="00704BB4" w:rsidRPr="0054280E" w:rsidRDefault="00200CB8" w:rsidP="00704BB4">
      <w:pPr>
        <w:spacing w:line="276" w:lineRule="auto"/>
        <w:ind w:left="4248" w:firstLine="708"/>
        <w:jc w:val="both"/>
        <w:rPr>
          <w:rFonts w:asciiTheme="majorHAnsi" w:hAnsiTheme="majorHAnsi"/>
          <w:szCs w:val="20"/>
          <w:lang w:val="en-US"/>
        </w:rPr>
      </w:pPr>
      <w:r w:rsidRPr="0054280E">
        <w:rPr>
          <w:rFonts w:asciiTheme="majorHAnsi" w:hAnsiTheme="majorHAnsi"/>
          <w:szCs w:val="20"/>
          <w:lang w:val="en-US"/>
        </w:rPr>
        <w:t>Lecturer Daniela-</w:t>
      </w:r>
      <w:proofErr w:type="spellStart"/>
      <w:r w:rsidRPr="0054280E">
        <w:rPr>
          <w:rFonts w:asciiTheme="majorHAnsi" w:hAnsiTheme="majorHAnsi"/>
          <w:szCs w:val="20"/>
          <w:lang w:val="en-US"/>
        </w:rPr>
        <w:t>Viore</w:t>
      </w:r>
      <w:r w:rsidR="00704BB4" w:rsidRPr="0054280E">
        <w:rPr>
          <w:rFonts w:asciiTheme="majorHAnsi" w:hAnsiTheme="majorHAnsi"/>
          <w:szCs w:val="20"/>
          <w:lang w:val="en-US"/>
        </w:rPr>
        <w:t>lia</w:t>
      </w:r>
      <w:proofErr w:type="spellEnd"/>
      <w:r w:rsidR="00704BB4" w:rsidRPr="0054280E">
        <w:rPr>
          <w:rFonts w:asciiTheme="majorHAnsi" w:hAnsiTheme="majorHAnsi"/>
          <w:szCs w:val="20"/>
          <w:lang w:val="en-US"/>
        </w:rPr>
        <w:t xml:space="preserve"> </w:t>
      </w:r>
      <w:proofErr w:type="spellStart"/>
      <w:r w:rsidR="00704BB4" w:rsidRPr="0054280E">
        <w:rPr>
          <w:rFonts w:asciiTheme="majorHAnsi" w:hAnsiTheme="majorHAnsi"/>
          <w:szCs w:val="20"/>
          <w:lang w:val="en-US"/>
        </w:rPr>
        <w:t>Matei</w:t>
      </w:r>
      <w:proofErr w:type="spellEnd"/>
      <w:r w:rsidR="00704BB4" w:rsidRPr="0054280E">
        <w:rPr>
          <w:rFonts w:asciiTheme="majorHAnsi" w:hAnsiTheme="majorHAnsi"/>
          <w:szCs w:val="20"/>
          <w:lang w:val="en-US"/>
        </w:rPr>
        <w:t xml:space="preserve">, </w:t>
      </w:r>
      <w:proofErr w:type="spellStart"/>
      <w:r w:rsidR="00704BB4" w:rsidRPr="0054280E">
        <w:rPr>
          <w:rFonts w:asciiTheme="majorHAnsi" w:hAnsiTheme="majorHAnsi"/>
          <w:szCs w:val="20"/>
          <w:lang w:val="en-US"/>
        </w:rPr>
        <w:t>Ph</w:t>
      </w:r>
      <w:proofErr w:type="spellEnd"/>
      <w:r w:rsidR="00704BB4" w:rsidRPr="0054280E">
        <w:rPr>
          <w:rFonts w:asciiTheme="majorHAnsi" w:hAnsiTheme="majorHAnsi"/>
          <w:szCs w:val="20"/>
          <w:lang w:val="en-US"/>
        </w:rPr>
        <w:t>-D</w:t>
      </w:r>
    </w:p>
    <w:p w14:paraId="6861814B" w14:textId="77777777" w:rsidR="00A314B1" w:rsidRPr="0054280E" w:rsidRDefault="00A314B1" w:rsidP="00567187">
      <w:pPr>
        <w:rPr>
          <w:rFonts w:asciiTheme="majorHAnsi" w:hAnsiTheme="majorHAnsi"/>
          <w:szCs w:val="20"/>
          <w:lang w:val="en-US"/>
        </w:rPr>
      </w:pPr>
    </w:p>
    <w:sectPr w:rsidR="00A314B1" w:rsidRPr="0054280E"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AE59C" w14:textId="77777777" w:rsidR="00684491" w:rsidRDefault="00684491" w:rsidP="003620AC">
      <w:pPr>
        <w:spacing w:line="240" w:lineRule="auto"/>
      </w:pPr>
      <w:r>
        <w:separator/>
      </w:r>
    </w:p>
  </w:endnote>
  <w:endnote w:type="continuationSeparator" w:id="0">
    <w:p w14:paraId="67045869" w14:textId="77777777" w:rsidR="00684491" w:rsidRDefault="00684491"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4280E">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54280E">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4280E">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54280E">
                        <w:rPr>
                          <w:noProof/>
                        </w:rPr>
                        <w:t>3</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54280E">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684491">
                            <w:fldChar w:fldCharType="begin"/>
                          </w:r>
                          <w:r w:rsidR="00684491">
                            <w:instrText xml:space="preserve"> NUMPAGES   \* MERGEFORMAT </w:instrText>
                          </w:r>
                          <w:r w:rsidR="00684491">
                            <w:fldChar w:fldCharType="separate"/>
                          </w:r>
                          <w:r w:rsidR="0054280E">
                            <w:rPr>
                              <w:noProof/>
                            </w:rPr>
                            <w:t>3</w:t>
                          </w:r>
                          <w:r w:rsidR="00684491">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54280E">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684491">
                      <w:fldChar w:fldCharType="begin"/>
                    </w:r>
                    <w:r w:rsidR="00684491">
                      <w:instrText xml:space="preserve"> NUMPAGES   \* MERGEFORMAT </w:instrText>
                    </w:r>
                    <w:r w:rsidR="00684491">
                      <w:fldChar w:fldCharType="separate"/>
                    </w:r>
                    <w:r w:rsidR="0054280E">
                      <w:rPr>
                        <w:noProof/>
                      </w:rPr>
                      <w:t>3</w:t>
                    </w:r>
                    <w:r w:rsidR="00684491">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5E528" w14:textId="77777777" w:rsidR="00684491" w:rsidRDefault="00684491" w:rsidP="003620AC">
      <w:pPr>
        <w:spacing w:line="240" w:lineRule="auto"/>
      </w:pPr>
      <w:r>
        <w:separator/>
      </w:r>
    </w:p>
  </w:footnote>
  <w:footnote w:type="continuationSeparator" w:id="0">
    <w:p w14:paraId="08F3E434" w14:textId="77777777" w:rsidR="00684491" w:rsidRDefault="00684491"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80C12"/>
    <w:rsid w:val="000C5F36"/>
    <w:rsid w:val="000C75F8"/>
    <w:rsid w:val="000E07DE"/>
    <w:rsid w:val="000F6B2B"/>
    <w:rsid w:val="00125069"/>
    <w:rsid w:val="00171AC8"/>
    <w:rsid w:val="00194CC8"/>
    <w:rsid w:val="00200CB8"/>
    <w:rsid w:val="002165F1"/>
    <w:rsid w:val="00237C7E"/>
    <w:rsid w:val="00276BFC"/>
    <w:rsid w:val="00287BB2"/>
    <w:rsid w:val="002B7882"/>
    <w:rsid w:val="002F4F84"/>
    <w:rsid w:val="003620AC"/>
    <w:rsid w:val="00381017"/>
    <w:rsid w:val="003A0F5F"/>
    <w:rsid w:val="003C4D7F"/>
    <w:rsid w:val="00416344"/>
    <w:rsid w:val="00440601"/>
    <w:rsid w:val="0049528C"/>
    <w:rsid w:val="004A2B28"/>
    <w:rsid w:val="004B7782"/>
    <w:rsid w:val="004E1507"/>
    <w:rsid w:val="0054280E"/>
    <w:rsid w:val="00567187"/>
    <w:rsid w:val="0057272D"/>
    <w:rsid w:val="00577576"/>
    <w:rsid w:val="005B45E3"/>
    <w:rsid w:val="005D22FA"/>
    <w:rsid w:val="005F6A12"/>
    <w:rsid w:val="005F77FB"/>
    <w:rsid w:val="0064194C"/>
    <w:rsid w:val="0067126B"/>
    <w:rsid w:val="00684491"/>
    <w:rsid w:val="006D0C74"/>
    <w:rsid w:val="006E5430"/>
    <w:rsid w:val="00704BB4"/>
    <w:rsid w:val="007151AC"/>
    <w:rsid w:val="0078171F"/>
    <w:rsid w:val="007909B4"/>
    <w:rsid w:val="007A0016"/>
    <w:rsid w:val="007F4726"/>
    <w:rsid w:val="00803BF3"/>
    <w:rsid w:val="0084047F"/>
    <w:rsid w:val="008B3EFE"/>
    <w:rsid w:val="008E0217"/>
    <w:rsid w:val="0092678C"/>
    <w:rsid w:val="00940C28"/>
    <w:rsid w:val="00973D0F"/>
    <w:rsid w:val="009F6BDD"/>
    <w:rsid w:val="00A314B1"/>
    <w:rsid w:val="00A377FC"/>
    <w:rsid w:val="00A42F3B"/>
    <w:rsid w:val="00A567E8"/>
    <w:rsid w:val="00A85CED"/>
    <w:rsid w:val="00AB25C4"/>
    <w:rsid w:val="00AC0143"/>
    <w:rsid w:val="00B46E5E"/>
    <w:rsid w:val="00B47D37"/>
    <w:rsid w:val="00B951ED"/>
    <w:rsid w:val="00C22AE4"/>
    <w:rsid w:val="00C37DCE"/>
    <w:rsid w:val="00C44440"/>
    <w:rsid w:val="00C77790"/>
    <w:rsid w:val="00C80607"/>
    <w:rsid w:val="00CA74B5"/>
    <w:rsid w:val="00CB7F64"/>
    <w:rsid w:val="00CF5044"/>
    <w:rsid w:val="00D44F85"/>
    <w:rsid w:val="00D806DC"/>
    <w:rsid w:val="00DE3BB6"/>
    <w:rsid w:val="00E61191"/>
    <w:rsid w:val="00E761C3"/>
    <w:rsid w:val="00E960DF"/>
    <w:rsid w:val="00EB5461"/>
    <w:rsid w:val="00EF1AD8"/>
    <w:rsid w:val="00F02C04"/>
    <w:rsid w:val="00F722E0"/>
    <w:rsid w:val="00F772DA"/>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customStyle="1" w:styleId="ListParagraph1">
    <w:name w:val="List Paragraph1"/>
    <w:basedOn w:val="Normal"/>
    <w:rsid w:val="0054280E"/>
    <w:pPr>
      <w:spacing w:line="240" w:lineRule="auto"/>
      <w:ind w:left="720"/>
      <w:contextualSpacing/>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customStyle="1" w:styleId="ListParagraph1">
    <w:name w:val="List Paragraph1"/>
    <w:basedOn w:val="Normal"/>
    <w:rsid w:val="0054280E"/>
    <w:pPr>
      <w:spacing w:line="240"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MACCJ7WAEWV6-2038144676-22</_dlc_DocId>
    <_dlc_DocIdUrl xmlns="4c155583-69f9-458b-843e-56574a4bdc09">
      <Url>https://www.umfiasi.ro/en/academic/facultati/medical-bioengineering/_layouts/15/DocIdRedir.aspx?ID=MACCJ7WAEWV6-2038144676-22</Url>
      <Description>MACCJ7WAEWV6-2038144676-22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BCA292-D72F-44A1-98CA-AA186BE5C2B4}"/>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A5A38492-0FA4-443E-A0D4-721CD52EF244}"/>
</file>

<file path=docProps/app.xml><?xml version="1.0" encoding="utf-8"?>
<Properties xmlns="http://schemas.openxmlformats.org/officeDocument/2006/extended-properties" xmlns:vt="http://schemas.openxmlformats.org/officeDocument/2006/docPropsVTypes">
  <Template>Normal</Template>
  <TotalTime>5</TotalTime>
  <Pages>3</Pages>
  <Words>872</Words>
  <Characters>4974</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3</cp:revision>
  <cp:lastPrinted>2016-08-25T08:29:00Z</cp:lastPrinted>
  <dcterms:created xsi:type="dcterms:W3CDTF">2019-11-23T17:25:00Z</dcterms:created>
  <dcterms:modified xsi:type="dcterms:W3CDTF">2019-11-23T17:31:00Z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3a7f61e6-cf62-4c36-99e3-8756e547a7fc</vt:lpwstr>
  </property>
</Properties>
</file>