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620"/>
        <w:gridCol w:w="1080"/>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r w:rsidR="00CB7F64">
              <w:rPr>
                <w:bCs/>
                <w:lang w:val="en-US"/>
              </w:rPr>
              <w:t xml:space="preserve">Physio-kinetotherapy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105A86D8" w:rsidR="00704BB4" w:rsidRPr="00256F94" w:rsidRDefault="00704BB4" w:rsidP="00003718">
            <w:pPr>
              <w:spacing w:line="276" w:lineRule="auto"/>
              <w:jc w:val="both"/>
              <w:rPr>
                <w:lang w:val="en-US"/>
              </w:rPr>
            </w:pPr>
            <w:r w:rsidRPr="00256F94">
              <w:rPr>
                <w:b/>
                <w:bCs/>
                <w:lang w:val="en-US"/>
              </w:rPr>
              <w:t xml:space="preserve">Subject: </w:t>
            </w:r>
            <w:r w:rsidR="00003718">
              <w:rPr>
                <w:b/>
                <w:bCs/>
                <w:lang w:val="en-US"/>
              </w:rPr>
              <w:t>MASSAGE. COMPLEMENTARY TECHNIQUES R</w:t>
            </w:r>
            <w:r w:rsidR="009230E7">
              <w:rPr>
                <w:b/>
                <w:bCs/>
                <w:lang w:val="en-US"/>
              </w:rPr>
              <w:t>E 12</w:t>
            </w:r>
            <w:r w:rsidR="006A118E">
              <w:rPr>
                <w:b/>
                <w:bCs/>
                <w:lang w:val="en-US"/>
              </w:rPr>
              <w:t>10</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7F2165EB" w:rsidR="00704BB4" w:rsidRPr="00B9107A" w:rsidRDefault="00704BB4" w:rsidP="00B36164">
            <w:pPr>
              <w:spacing w:line="276" w:lineRule="auto"/>
              <w:jc w:val="both"/>
              <w:rPr>
                <w:bCs/>
                <w:lang w:val="en-US"/>
              </w:rPr>
            </w:pPr>
            <w:r w:rsidRPr="00256F94">
              <w:rPr>
                <w:b/>
                <w:bCs/>
                <w:lang w:val="en-US"/>
              </w:rPr>
              <w:t xml:space="preserve">Module leader: </w:t>
            </w:r>
            <w:r w:rsidR="0079793D">
              <w:rPr>
                <w:bCs/>
                <w:szCs w:val="20"/>
                <w:lang w:val="en-US"/>
              </w:rPr>
              <w:t>A</w:t>
            </w:r>
            <w:r w:rsidR="0079793D" w:rsidRPr="003639B2">
              <w:rPr>
                <w:bCs/>
                <w:szCs w:val="20"/>
                <w:lang w:val="en-US"/>
              </w:rPr>
              <w:t>ssociate professor</w:t>
            </w:r>
            <w:r w:rsidR="0079793D">
              <w:rPr>
                <w:bCs/>
                <w:szCs w:val="20"/>
                <w:lang w:val="en-US"/>
              </w:rPr>
              <w:t xml:space="preserve"> </w:t>
            </w:r>
            <w:r w:rsidR="0079793D" w:rsidRPr="00C15B01">
              <w:rPr>
                <w:bCs/>
                <w:lang w:val="en-US"/>
              </w:rPr>
              <w:t>Mariana Rotariu, Ph-D</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37A67E45" w:rsidR="00704BB4" w:rsidRPr="00256F94" w:rsidRDefault="00704BB4" w:rsidP="00FE5CFE">
            <w:pPr>
              <w:spacing w:line="276" w:lineRule="auto"/>
              <w:jc w:val="both"/>
              <w:rPr>
                <w:b/>
                <w:bCs/>
                <w:lang w:val="en-US"/>
              </w:rPr>
            </w:pPr>
            <w:r w:rsidRPr="00256F94">
              <w:rPr>
                <w:b/>
                <w:bCs/>
                <w:lang w:val="en-US"/>
              </w:rPr>
              <w:t xml:space="preserve">Seminar leader: </w:t>
            </w:r>
            <w:r w:rsidR="00003718" w:rsidRPr="00A27C84">
              <w:rPr>
                <w:bCs/>
                <w:lang w:val="en-US"/>
              </w:rPr>
              <w:t>As</w:t>
            </w:r>
            <w:r w:rsidR="009230E7" w:rsidRPr="00A27C84">
              <w:rPr>
                <w:bCs/>
                <w:lang w:val="en-US"/>
              </w:rPr>
              <w:t>ist</w:t>
            </w:r>
            <w:r w:rsidR="00003718" w:rsidRPr="00A27C84">
              <w:rPr>
                <w:bCs/>
                <w:lang w:val="en-US"/>
              </w:rPr>
              <w:t>.</w:t>
            </w:r>
            <w:r w:rsidR="00B9107A" w:rsidRPr="00A27C84">
              <w:rPr>
                <w:bCs/>
                <w:lang w:val="en-US"/>
              </w:rPr>
              <w:t xml:space="preserve"> Avram Iustina Ph-D</w:t>
            </w:r>
          </w:p>
        </w:tc>
      </w:tr>
      <w:tr w:rsidR="00704BB4" w:rsidRPr="00256F94" w14:paraId="3EA5702F" w14:textId="77777777" w:rsidTr="00003718">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126B806F" w:rsidR="00704BB4" w:rsidRPr="00256F94" w:rsidRDefault="00003718" w:rsidP="00003718">
            <w:pPr>
              <w:spacing w:line="276" w:lineRule="auto"/>
              <w:jc w:val="center"/>
              <w:rPr>
                <w:b/>
                <w:bCs/>
                <w:lang w:val="en-US"/>
              </w:rPr>
            </w:pPr>
            <w:r>
              <w:rPr>
                <w:b/>
                <w:bCs/>
                <w:lang w:val="en-US"/>
              </w:rPr>
              <w:t>2</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003718">
            <w:pPr>
              <w:spacing w:line="276" w:lineRule="auto"/>
              <w:jc w:val="center"/>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3B299066" w:rsidR="00704BB4" w:rsidRPr="00256F94" w:rsidRDefault="009B7C25" w:rsidP="00003718">
            <w:pPr>
              <w:spacing w:line="276" w:lineRule="auto"/>
              <w:jc w:val="center"/>
              <w:rPr>
                <w:b/>
                <w:bCs/>
                <w:lang w:val="en-US"/>
              </w:rPr>
            </w:pPr>
            <w:r>
              <w:rPr>
                <w:b/>
                <w:bCs/>
                <w:lang w:val="en-US"/>
              </w:rPr>
              <w:t>I, II</w:t>
            </w:r>
          </w:p>
        </w:tc>
        <w:tc>
          <w:tcPr>
            <w:tcW w:w="1620"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1080" w:type="dxa"/>
            <w:tcBorders>
              <w:top w:val="single" w:sz="4" w:space="0" w:color="auto"/>
              <w:left w:val="single" w:sz="4" w:space="0" w:color="auto"/>
              <w:bottom w:val="single" w:sz="4" w:space="0" w:color="auto"/>
              <w:right w:val="single" w:sz="4" w:space="0" w:color="auto"/>
            </w:tcBorders>
            <w:hideMark/>
          </w:tcPr>
          <w:p w14:paraId="5AA6F221" w14:textId="64C9B0EA" w:rsidR="00704BB4" w:rsidRPr="00256F94" w:rsidRDefault="00852C9B" w:rsidP="00003718">
            <w:pPr>
              <w:spacing w:line="276" w:lineRule="auto"/>
              <w:jc w:val="both"/>
              <w:rPr>
                <w:bCs/>
                <w:lang w:val="en-US"/>
              </w:rPr>
            </w:pPr>
            <w:r w:rsidRPr="00F043DD">
              <w:rPr>
                <w:bCs/>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3490AAED" w:rsidR="00704BB4" w:rsidRPr="00256F94" w:rsidRDefault="00704BB4" w:rsidP="00003718">
            <w:pPr>
              <w:spacing w:line="276" w:lineRule="auto"/>
              <w:jc w:val="both"/>
              <w:rPr>
                <w:bCs/>
                <w:lang w:val="en-US"/>
              </w:rPr>
            </w:pPr>
            <w:r w:rsidRPr="00256F94">
              <w:rPr>
                <w:bCs/>
                <w:lang w:val="en-US"/>
              </w:rPr>
              <w:t>Mandatory</w:t>
            </w:r>
            <w:r w:rsidR="009B7C25">
              <w:rPr>
                <w:bCs/>
                <w:lang w:val="en-US"/>
              </w:rPr>
              <w:t>/ D.S</w:t>
            </w:r>
            <w:r>
              <w:rPr>
                <w:bCs/>
                <w:lang w:val="en-US"/>
              </w:rPr>
              <w:t xml:space="preserve"> </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6C52EF">
        <w:trPr>
          <w:trHeight w:val="510"/>
        </w:trPr>
        <w:tc>
          <w:tcPr>
            <w:tcW w:w="2203" w:type="dxa"/>
            <w:tcBorders>
              <w:top w:val="single" w:sz="4" w:space="0" w:color="auto"/>
              <w:left w:val="single" w:sz="4" w:space="0" w:color="auto"/>
              <w:bottom w:val="single" w:sz="4" w:space="0" w:color="auto"/>
              <w:right w:val="single" w:sz="4" w:space="0" w:color="auto"/>
            </w:tcBorders>
            <w:hideMark/>
          </w:tcPr>
          <w:p w14:paraId="3AFBD0D7" w14:textId="2A8331EC" w:rsidR="006C52EF"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77777777" w:rsidR="00704BB4" w:rsidRPr="00256F94" w:rsidRDefault="00704BB4" w:rsidP="00FE5CFE">
            <w:pPr>
              <w:spacing w:line="276" w:lineRule="auto"/>
              <w:jc w:val="center"/>
              <w:rPr>
                <w:bCs/>
                <w:lang w:val="en-US"/>
              </w:rPr>
            </w:pP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77777777" w:rsidR="00704BB4" w:rsidRPr="00256F94" w:rsidRDefault="00704BB4" w:rsidP="00FE5CFE">
            <w:pPr>
              <w:spacing w:line="276" w:lineRule="auto"/>
              <w:jc w:val="center"/>
              <w:rPr>
                <w:bCs/>
                <w:lang w:val="en-US"/>
              </w:rPr>
            </w:pPr>
          </w:p>
        </w:tc>
        <w:tc>
          <w:tcPr>
            <w:tcW w:w="2453" w:type="dxa"/>
            <w:tcBorders>
              <w:top w:val="single" w:sz="4" w:space="0" w:color="auto"/>
              <w:left w:val="single" w:sz="4" w:space="0" w:color="auto"/>
              <w:bottom w:val="single" w:sz="4" w:space="0" w:color="auto"/>
              <w:right w:val="single" w:sz="4" w:space="0" w:color="auto"/>
            </w:tcBorders>
            <w:hideMark/>
          </w:tcPr>
          <w:p w14:paraId="572DA854" w14:textId="2A3B901D" w:rsidR="00704BB4" w:rsidRPr="00256F94" w:rsidRDefault="00CB4204" w:rsidP="00FE5CFE">
            <w:pPr>
              <w:spacing w:line="276" w:lineRule="auto"/>
              <w:rPr>
                <w:b/>
                <w:bCs/>
                <w:lang w:val="en-US"/>
              </w:rPr>
            </w:pPr>
            <w:r>
              <w:rPr>
                <w:b/>
                <w:bCs/>
                <w:lang w:val="en-US"/>
              </w:rPr>
              <w:t xml:space="preserve">3.3. </w:t>
            </w:r>
            <w:r w:rsidR="00704BB4" w:rsidRPr="00256F94">
              <w:rPr>
                <w:b/>
                <w:bCs/>
                <w:szCs w:val="20"/>
                <w:lang w:val="en-US"/>
              </w:rPr>
              <w:t>practical classes</w:t>
            </w:r>
            <w:r>
              <w:rPr>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77777777" w:rsidR="00704BB4" w:rsidRPr="00256F94" w:rsidRDefault="00704BB4" w:rsidP="00FE5CFE">
            <w:pPr>
              <w:spacing w:line="276" w:lineRule="auto"/>
              <w:jc w:val="center"/>
              <w:rPr>
                <w:bCs/>
                <w:lang w:val="en-US"/>
              </w:rPr>
            </w:pPr>
          </w:p>
        </w:tc>
      </w:tr>
      <w:tr w:rsidR="006C52EF" w:rsidRPr="00256F94" w14:paraId="48ABDCB5" w14:textId="77777777" w:rsidTr="006C52EF">
        <w:trPr>
          <w:trHeight w:val="276"/>
        </w:trPr>
        <w:tc>
          <w:tcPr>
            <w:tcW w:w="2203" w:type="dxa"/>
            <w:tcBorders>
              <w:top w:val="single" w:sz="4" w:space="0" w:color="auto"/>
              <w:left w:val="single" w:sz="4" w:space="0" w:color="auto"/>
              <w:bottom w:val="single" w:sz="4" w:space="0" w:color="auto"/>
              <w:right w:val="single" w:sz="4" w:space="0" w:color="auto"/>
            </w:tcBorders>
          </w:tcPr>
          <w:p w14:paraId="31A27768" w14:textId="2B991339" w:rsidR="006C52EF" w:rsidRPr="00256F94" w:rsidRDefault="006C52EF" w:rsidP="00FE5CFE">
            <w:pPr>
              <w:spacing w:line="276" w:lineRule="auto"/>
              <w:rPr>
                <w:b/>
                <w:bCs/>
                <w:lang w:val="en-US"/>
              </w:rPr>
            </w:pPr>
            <w:r>
              <w:rPr>
                <w:b/>
                <w:bCs/>
                <w:lang w:val="en-US"/>
              </w:rPr>
              <w:t>First semester</w:t>
            </w:r>
          </w:p>
        </w:tc>
        <w:tc>
          <w:tcPr>
            <w:tcW w:w="1103" w:type="dxa"/>
            <w:tcBorders>
              <w:top w:val="single" w:sz="4" w:space="0" w:color="auto"/>
              <w:left w:val="single" w:sz="4" w:space="0" w:color="auto"/>
              <w:bottom w:val="single" w:sz="4" w:space="0" w:color="auto"/>
              <w:right w:val="single" w:sz="4" w:space="0" w:color="auto"/>
            </w:tcBorders>
          </w:tcPr>
          <w:p w14:paraId="40CBABD2" w14:textId="3023C245" w:rsidR="006C52EF" w:rsidRPr="00256F94" w:rsidRDefault="00FC182E" w:rsidP="00950300">
            <w:pPr>
              <w:spacing w:line="276" w:lineRule="auto"/>
              <w:jc w:val="center"/>
              <w:rPr>
                <w:bCs/>
                <w:lang w:val="en-US"/>
              </w:rPr>
            </w:pPr>
            <w:r>
              <w:rPr>
                <w:bCs/>
                <w:lang w:val="en-US"/>
              </w:rPr>
              <w:t>2</w:t>
            </w:r>
          </w:p>
        </w:tc>
        <w:tc>
          <w:tcPr>
            <w:tcW w:w="2331" w:type="dxa"/>
            <w:tcBorders>
              <w:top w:val="single" w:sz="4" w:space="0" w:color="auto"/>
              <w:left w:val="single" w:sz="4" w:space="0" w:color="auto"/>
              <w:bottom w:val="single" w:sz="4" w:space="0" w:color="auto"/>
              <w:right w:val="single" w:sz="4" w:space="0" w:color="auto"/>
            </w:tcBorders>
          </w:tcPr>
          <w:p w14:paraId="608B655D" w14:textId="77777777" w:rsidR="006C52EF" w:rsidRPr="00256F94" w:rsidRDefault="006C52EF" w:rsidP="00FE5CFE">
            <w:pPr>
              <w:spacing w:line="276" w:lineRule="auto"/>
              <w:rPr>
                <w:b/>
                <w:bCs/>
                <w:lang w:val="en-US"/>
              </w:rPr>
            </w:pPr>
          </w:p>
        </w:tc>
        <w:tc>
          <w:tcPr>
            <w:tcW w:w="949" w:type="dxa"/>
            <w:tcBorders>
              <w:top w:val="single" w:sz="4" w:space="0" w:color="auto"/>
              <w:left w:val="single" w:sz="4" w:space="0" w:color="auto"/>
              <w:bottom w:val="single" w:sz="4" w:space="0" w:color="auto"/>
              <w:right w:val="single" w:sz="4" w:space="0" w:color="auto"/>
            </w:tcBorders>
          </w:tcPr>
          <w:p w14:paraId="5EBC84F6" w14:textId="66E09087" w:rsidR="006C52EF" w:rsidRPr="00256F94" w:rsidRDefault="00FC182E" w:rsidP="00950300">
            <w:pPr>
              <w:spacing w:line="276" w:lineRule="auto"/>
              <w:jc w:val="center"/>
              <w:rPr>
                <w:bCs/>
                <w:lang w:val="en-US"/>
              </w:rPr>
            </w:pPr>
            <w:r>
              <w:rPr>
                <w:bCs/>
                <w:lang w:val="en-US"/>
              </w:rPr>
              <w:t>1</w:t>
            </w:r>
          </w:p>
        </w:tc>
        <w:tc>
          <w:tcPr>
            <w:tcW w:w="2453" w:type="dxa"/>
            <w:tcBorders>
              <w:top w:val="single" w:sz="4" w:space="0" w:color="auto"/>
              <w:left w:val="single" w:sz="4" w:space="0" w:color="auto"/>
              <w:bottom w:val="single" w:sz="4" w:space="0" w:color="auto"/>
              <w:right w:val="single" w:sz="4" w:space="0" w:color="auto"/>
            </w:tcBorders>
          </w:tcPr>
          <w:p w14:paraId="0145CBF4" w14:textId="77777777" w:rsidR="006C52EF" w:rsidRPr="00256F94" w:rsidRDefault="006C52EF" w:rsidP="00FE5CFE">
            <w:pPr>
              <w:spacing w:line="276" w:lineRule="auto"/>
              <w:rPr>
                <w:b/>
                <w:bCs/>
                <w:lang w:val="en-US"/>
              </w:rPr>
            </w:pPr>
          </w:p>
        </w:tc>
        <w:tc>
          <w:tcPr>
            <w:tcW w:w="891" w:type="dxa"/>
            <w:tcBorders>
              <w:top w:val="single" w:sz="4" w:space="0" w:color="auto"/>
              <w:left w:val="single" w:sz="4" w:space="0" w:color="auto"/>
              <w:bottom w:val="single" w:sz="4" w:space="0" w:color="auto"/>
              <w:right w:val="single" w:sz="4" w:space="0" w:color="auto"/>
            </w:tcBorders>
          </w:tcPr>
          <w:p w14:paraId="6DAE0968" w14:textId="64AE6B84" w:rsidR="006C52EF" w:rsidRPr="00256F94" w:rsidRDefault="00FC182E" w:rsidP="00950300">
            <w:pPr>
              <w:spacing w:line="276" w:lineRule="auto"/>
              <w:jc w:val="center"/>
              <w:rPr>
                <w:bCs/>
                <w:lang w:val="en-US"/>
              </w:rPr>
            </w:pPr>
            <w:r>
              <w:rPr>
                <w:bCs/>
                <w:lang w:val="en-US"/>
              </w:rPr>
              <w:t>1</w:t>
            </w:r>
          </w:p>
        </w:tc>
      </w:tr>
      <w:tr w:rsidR="006C52EF" w:rsidRPr="00256F94" w14:paraId="7D9361BA" w14:textId="77777777" w:rsidTr="00704BB4">
        <w:trPr>
          <w:trHeight w:val="285"/>
        </w:trPr>
        <w:tc>
          <w:tcPr>
            <w:tcW w:w="2203" w:type="dxa"/>
            <w:tcBorders>
              <w:top w:val="single" w:sz="4" w:space="0" w:color="auto"/>
              <w:left w:val="single" w:sz="4" w:space="0" w:color="auto"/>
              <w:bottom w:val="single" w:sz="4" w:space="0" w:color="auto"/>
              <w:right w:val="single" w:sz="4" w:space="0" w:color="auto"/>
            </w:tcBorders>
          </w:tcPr>
          <w:p w14:paraId="76D67AB5" w14:textId="34038E2A" w:rsidR="006C52EF" w:rsidRPr="00256F94" w:rsidRDefault="00950300" w:rsidP="00FE5CFE">
            <w:pPr>
              <w:spacing w:line="276" w:lineRule="auto"/>
              <w:rPr>
                <w:b/>
                <w:bCs/>
                <w:lang w:val="en-US"/>
              </w:rPr>
            </w:pPr>
            <w:r>
              <w:rPr>
                <w:b/>
                <w:bCs/>
                <w:lang w:val="en-US"/>
              </w:rPr>
              <w:t>Second semester</w:t>
            </w:r>
          </w:p>
        </w:tc>
        <w:tc>
          <w:tcPr>
            <w:tcW w:w="1103" w:type="dxa"/>
            <w:tcBorders>
              <w:top w:val="single" w:sz="4" w:space="0" w:color="auto"/>
              <w:left w:val="single" w:sz="4" w:space="0" w:color="auto"/>
              <w:bottom w:val="single" w:sz="4" w:space="0" w:color="auto"/>
              <w:right w:val="single" w:sz="4" w:space="0" w:color="auto"/>
            </w:tcBorders>
          </w:tcPr>
          <w:p w14:paraId="1D2E56C2" w14:textId="0771B46F" w:rsidR="006C52EF" w:rsidRPr="00256F94" w:rsidRDefault="00950300" w:rsidP="00FE5CFE">
            <w:pPr>
              <w:spacing w:line="276" w:lineRule="auto"/>
              <w:jc w:val="center"/>
              <w:rPr>
                <w:bCs/>
                <w:lang w:val="en-US"/>
              </w:rPr>
            </w:pPr>
            <w:r>
              <w:rPr>
                <w:bCs/>
                <w:lang w:val="en-US"/>
              </w:rPr>
              <w:t>2</w:t>
            </w:r>
          </w:p>
        </w:tc>
        <w:tc>
          <w:tcPr>
            <w:tcW w:w="2331" w:type="dxa"/>
            <w:tcBorders>
              <w:top w:val="single" w:sz="4" w:space="0" w:color="auto"/>
              <w:left w:val="single" w:sz="4" w:space="0" w:color="auto"/>
              <w:bottom w:val="single" w:sz="4" w:space="0" w:color="auto"/>
              <w:right w:val="single" w:sz="4" w:space="0" w:color="auto"/>
            </w:tcBorders>
          </w:tcPr>
          <w:p w14:paraId="15C324A0" w14:textId="77777777" w:rsidR="006C52EF" w:rsidRPr="00256F94" w:rsidRDefault="006C52EF" w:rsidP="00FE5CFE">
            <w:pPr>
              <w:spacing w:line="276" w:lineRule="auto"/>
              <w:rPr>
                <w:b/>
                <w:bCs/>
                <w:lang w:val="en-US"/>
              </w:rPr>
            </w:pPr>
          </w:p>
        </w:tc>
        <w:tc>
          <w:tcPr>
            <w:tcW w:w="949" w:type="dxa"/>
            <w:tcBorders>
              <w:top w:val="single" w:sz="4" w:space="0" w:color="auto"/>
              <w:left w:val="single" w:sz="4" w:space="0" w:color="auto"/>
              <w:bottom w:val="single" w:sz="4" w:space="0" w:color="auto"/>
              <w:right w:val="single" w:sz="4" w:space="0" w:color="auto"/>
            </w:tcBorders>
          </w:tcPr>
          <w:p w14:paraId="7A60C0EC" w14:textId="5015857A" w:rsidR="006C52EF" w:rsidRPr="00256F94" w:rsidRDefault="00950300" w:rsidP="00FE5CFE">
            <w:pPr>
              <w:spacing w:line="276" w:lineRule="auto"/>
              <w:jc w:val="center"/>
              <w:rPr>
                <w:bCs/>
                <w:lang w:val="en-US"/>
              </w:rPr>
            </w:pPr>
            <w:r>
              <w:rPr>
                <w:bCs/>
                <w:lang w:val="en-US"/>
              </w:rPr>
              <w:t>1</w:t>
            </w:r>
          </w:p>
        </w:tc>
        <w:tc>
          <w:tcPr>
            <w:tcW w:w="2453" w:type="dxa"/>
            <w:tcBorders>
              <w:top w:val="single" w:sz="4" w:space="0" w:color="auto"/>
              <w:left w:val="single" w:sz="4" w:space="0" w:color="auto"/>
              <w:bottom w:val="single" w:sz="4" w:space="0" w:color="auto"/>
              <w:right w:val="single" w:sz="4" w:space="0" w:color="auto"/>
            </w:tcBorders>
          </w:tcPr>
          <w:p w14:paraId="6CD623C7" w14:textId="77777777" w:rsidR="006C52EF" w:rsidRPr="00256F94" w:rsidRDefault="006C52EF" w:rsidP="00FE5CFE">
            <w:pPr>
              <w:spacing w:line="276" w:lineRule="auto"/>
              <w:rPr>
                <w:b/>
                <w:bCs/>
                <w:lang w:val="en-US"/>
              </w:rPr>
            </w:pPr>
          </w:p>
        </w:tc>
        <w:tc>
          <w:tcPr>
            <w:tcW w:w="891" w:type="dxa"/>
            <w:tcBorders>
              <w:top w:val="single" w:sz="4" w:space="0" w:color="auto"/>
              <w:left w:val="single" w:sz="4" w:space="0" w:color="auto"/>
              <w:bottom w:val="single" w:sz="4" w:space="0" w:color="auto"/>
              <w:right w:val="single" w:sz="4" w:space="0" w:color="auto"/>
            </w:tcBorders>
          </w:tcPr>
          <w:p w14:paraId="6E2787D8" w14:textId="125F8AC3" w:rsidR="006C52EF" w:rsidRPr="00256F94" w:rsidRDefault="00950300" w:rsidP="00FE5CFE">
            <w:pPr>
              <w:spacing w:line="276" w:lineRule="auto"/>
              <w:jc w:val="center"/>
              <w:rPr>
                <w:bCs/>
                <w:lang w:val="en-US"/>
              </w:rPr>
            </w:pPr>
            <w:r>
              <w:rPr>
                <w:bCs/>
                <w:lang w:val="en-US"/>
              </w:rPr>
              <w:t>1</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1DEC689E" w:rsidR="00704BB4" w:rsidRPr="00256F94" w:rsidRDefault="006C52EF" w:rsidP="00FE5CFE">
            <w:pPr>
              <w:spacing w:line="276" w:lineRule="auto"/>
              <w:jc w:val="center"/>
              <w:rPr>
                <w:bCs/>
                <w:lang w:val="en-US"/>
              </w:rPr>
            </w:pPr>
            <w:r>
              <w:rPr>
                <w:bCs/>
                <w:lang w:val="en-US"/>
              </w:rPr>
              <w:t>56</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11762D73" w:rsidR="00704BB4" w:rsidRPr="00256F94" w:rsidRDefault="006C52EF" w:rsidP="00FE5CFE">
            <w:pPr>
              <w:spacing w:line="276" w:lineRule="auto"/>
              <w:jc w:val="center"/>
              <w:rPr>
                <w:bCs/>
                <w:lang w:val="en-US"/>
              </w:rPr>
            </w:pPr>
            <w:r>
              <w:rPr>
                <w:bCs/>
                <w:lang w:val="en-US"/>
              </w:rPr>
              <w:t>28</w:t>
            </w:r>
          </w:p>
        </w:tc>
        <w:tc>
          <w:tcPr>
            <w:tcW w:w="2453" w:type="dxa"/>
            <w:tcBorders>
              <w:top w:val="single" w:sz="4" w:space="0" w:color="auto"/>
              <w:left w:val="single" w:sz="4" w:space="0" w:color="auto"/>
              <w:bottom w:val="single" w:sz="4" w:space="0" w:color="auto"/>
              <w:right w:val="single" w:sz="4" w:space="0" w:color="auto"/>
            </w:tcBorders>
            <w:hideMark/>
          </w:tcPr>
          <w:p w14:paraId="23FEB538" w14:textId="28EC4E52" w:rsidR="00704BB4" w:rsidRPr="00256F94" w:rsidRDefault="00CB4204" w:rsidP="00FE5CFE">
            <w:pPr>
              <w:spacing w:line="276" w:lineRule="auto"/>
              <w:rPr>
                <w:b/>
                <w:bCs/>
                <w:lang w:val="en-US"/>
              </w:rPr>
            </w:pPr>
            <w:r>
              <w:rPr>
                <w:b/>
                <w:bCs/>
                <w:lang w:val="en-US"/>
              </w:rPr>
              <w:t>3.6.</w:t>
            </w:r>
            <w:r w:rsidR="00704BB4" w:rsidRPr="00256F94">
              <w:rPr>
                <w:b/>
                <w:bCs/>
                <w:lang w:val="en-US"/>
              </w:rPr>
              <w:t xml:space="preserve"> </w:t>
            </w:r>
            <w:r w:rsidR="00704BB4" w:rsidRPr="00256F94">
              <w:rPr>
                <w:b/>
                <w:bCs/>
                <w:szCs w:val="20"/>
                <w:lang w:val="en-US"/>
              </w:rPr>
              <w:t>practical classes</w:t>
            </w:r>
            <w:r>
              <w:rPr>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7DBA4328" w:rsidR="00704BB4" w:rsidRPr="00256F94" w:rsidRDefault="006C52EF" w:rsidP="00FE5CFE">
            <w:pPr>
              <w:spacing w:line="276" w:lineRule="auto"/>
              <w:jc w:val="center"/>
              <w:rPr>
                <w:bCs/>
                <w:lang w:val="en-US"/>
              </w:rPr>
            </w:pPr>
            <w:r>
              <w:rPr>
                <w:bCs/>
                <w:lang w:val="en-US"/>
              </w:rPr>
              <w:t>28</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30CBEA75" w:rsidR="00704BB4" w:rsidRPr="00256F94" w:rsidRDefault="00332933" w:rsidP="00FE5CFE">
            <w:pPr>
              <w:spacing w:line="276" w:lineRule="auto"/>
              <w:jc w:val="center"/>
              <w:rPr>
                <w:lang w:val="en-US"/>
              </w:rPr>
            </w:pPr>
            <w:r>
              <w:rPr>
                <w:lang w:val="en-US"/>
              </w:rPr>
              <w:t>24</w:t>
            </w: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16BB6A9C" w:rsidR="00704BB4" w:rsidRPr="00256F94" w:rsidRDefault="00704BB4" w:rsidP="00FE5CFE">
            <w:pPr>
              <w:spacing w:line="276" w:lineRule="auto"/>
              <w:rPr>
                <w:b/>
                <w:bCs/>
                <w:lang w:val="en-US"/>
              </w:rPr>
            </w:pPr>
            <w:r w:rsidRPr="00256F94">
              <w:rPr>
                <w:b/>
                <w:bCs/>
                <w:lang w:val="en-US"/>
              </w:rPr>
              <w:t xml:space="preserve">Supplementary documentation in the library, using </w:t>
            </w:r>
            <w:r w:rsidR="009B7C25" w:rsidRPr="00256F94">
              <w:rPr>
                <w:b/>
                <w:bCs/>
                <w:lang w:val="en-US"/>
              </w:rPr>
              <w:t>specialized</w:t>
            </w:r>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773A2457" w:rsidR="00704BB4" w:rsidRPr="00256F94" w:rsidRDefault="006C52EF" w:rsidP="00FE5CFE">
            <w:pPr>
              <w:spacing w:line="276" w:lineRule="auto"/>
              <w:jc w:val="center"/>
              <w:rPr>
                <w:lang w:val="en-US"/>
              </w:rPr>
            </w:pPr>
            <w:r>
              <w:rPr>
                <w:lang w:val="en-US"/>
              </w:rPr>
              <w:t>10</w:t>
            </w: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1E12670A"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r w:rsidR="009B7C25" w:rsidRPr="00256F94">
              <w:rPr>
                <w:b/>
                <w:bCs/>
                <w:lang w:val="en-US"/>
              </w:rPr>
              <w:t>portfolio</w:t>
            </w:r>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4FD32D11" w:rsidR="00704BB4" w:rsidRPr="00256F94" w:rsidRDefault="00DE05AA" w:rsidP="00FE5CFE">
            <w:pPr>
              <w:spacing w:line="276" w:lineRule="auto"/>
              <w:jc w:val="center"/>
              <w:rPr>
                <w:lang w:val="en-US"/>
              </w:rPr>
            </w:pPr>
            <w:r>
              <w:rPr>
                <w:lang w:val="en-US"/>
              </w:rPr>
              <w:t>10</w:t>
            </w: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1E21C1DC" w:rsidR="00704BB4" w:rsidRPr="00256F94" w:rsidRDefault="00C36A84" w:rsidP="00FE5CFE">
            <w:pPr>
              <w:spacing w:line="276" w:lineRule="auto"/>
              <w:jc w:val="center"/>
              <w:rPr>
                <w:lang w:val="en-US"/>
              </w:rPr>
            </w:pPr>
            <w:r>
              <w:rPr>
                <w:lang w:val="en-US"/>
              </w:rPr>
              <w:t>2</w:t>
            </w: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638D962F" w:rsidR="00704BB4" w:rsidRPr="00256F94" w:rsidRDefault="006C52EF" w:rsidP="00FE5CFE">
            <w:pPr>
              <w:spacing w:line="276" w:lineRule="auto"/>
              <w:jc w:val="center"/>
              <w:rPr>
                <w:lang w:val="en-US"/>
              </w:rPr>
            </w:pPr>
            <w:r>
              <w:rPr>
                <w:lang w:val="en-US"/>
              </w:rPr>
              <w:t>6</w:t>
            </w: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273A3552" w:rsidR="00704BB4" w:rsidRPr="00256F94" w:rsidRDefault="00704BB4" w:rsidP="00FE5CFE">
            <w:pPr>
              <w:spacing w:line="276" w:lineRule="auto"/>
              <w:rPr>
                <w:b/>
                <w:bCs/>
                <w:lang w:val="en-US"/>
              </w:rPr>
            </w:pPr>
            <w:r w:rsidRPr="00256F94">
              <w:rPr>
                <w:b/>
                <w:bCs/>
                <w:lang w:val="en-US"/>
              </w:rPr>
              <w:t>Other activities</w:t>
            </w:r>
            <w:r w:rsidR="00A77F6A">
              <w:rPr>
                <w:b/>
                <w:bCs/>
                <w:lang w:val="en-US"/>
              </w:rPr>
              <w:t xml:space="preserve"> (clinical training)</w:t>
            </w:r>
          </w:p>
        </w:tc>
        <w:tc>
          <w:tcPr>
            <w:tcW w:w="891" w:type="dxa"/>
            <w:tcBorders>
              <w:top w:val="single" w:sz="4" w:space="0" w:color="auto"/>
              <w:left w:val="single" w:sz="4" w:space="0" w:color="auto"/>
              <w:bottom w:val="single" w:sz="4" w:space="0" w:color="auto"/>
              <w:right w:val="single" w:sz="4" w:space="0" w:color="auto"/>
            </w:tcBorders>
          </w:tcPr>
          <w:p w14:paraId="133C93F0" w14:textId="34E469C7" w:rsidR="00704BB4" w:rsidRPr="00256F94" w:rsidRDefault="00704BB4" w:rsidP="00FE5CFE">
            <w:pPr>
              <w:spacing w:line="276" w:lineRule="auto"/>
              <w:jc w:val="center"/>
              <w:rPr>
                <w:lang w:val="en-US"/>
              </w:rPr>
            </w:pP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58F77865" w:rsidR="00704BB4" w:rsidRPr="00256F94" w:rsidRDefault="00332933" w:rsidP="009B7C25">
            <w:pPr>
              <w:spacing w:line="276" w:lineRule="auto"/>
              <w:jc w:val="center"/>
              <w:rPr>
                <w:lang w:val="en-US"/>
              </w:rPr>
            </w:pPr>
            <w:r>
              <w:rPr>
                <w:lang w:val="en-US"/>
              </w:rPr>
              <w:t>4</w:t>
            </w:r>
            <w:r w:rsidR="00DE05AA">
              <w:rPr>
                <w:lang w:val="en-US"/>
              </w:rPr>
              <w:t>4</w:t>
            </w: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lastRenderedPageBreak/>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69A1A296" w:rsidR="00704BB4" w:rsidRPr="00256F94" w:rsidRDefault="00DE05AA" w:rsidP="00FE5CFE">
            <w:pPr>
              <w:spacing w:line="276" w:lineRule="auto"/>
              <w:jc w:val="center"/>
              <w:rPr>
                <w:lang w:val="en-US"/>
              </w:rPr>
            </w:pPr>
            <w:r>
              <w:rPr>
                <w:lang w:val="en-US"/>
              </w:rPr>
              <w:t>100</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64D20F4B" w:rsidR="00704BB4" w:rsidRPr="00256F94" w:rsidRDefault="00DE05AA" w:rsidP="00FE5CFE">
            <w:pPr>
              <w:spacing w:line="276" w:lineRule="auto"/>
              <w:jc w:val="center"/>
              <w:rPr>
                <w:lang w:val="en-US"/>
              </w:rPr>
            </w:pPr>
            <w:r>
              <w:rPr>
                <w:lang w:val="en-US"/>
              </w:rPr>
              <w:t>4</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2711BB6A" w:rsidR="00704BB4" w:rsidRPr="00256F94" w:rsidRDefault="003A7A32" w:rsidP="00FE5CFE">
            <w:pPr>
              <w:spacing w:line="276" w:lineRule="auto"/>
              <w:rPr>
                <w:lang w:val="en-US"/>
              </w:rPr>
            </w:pPr>
            <w:r>
              <w:rPr>
                <w:lang w:val="en-US"/>
              </w:rPr>
              <w:t>Theoretical and methodical basis of kinesitherapy</w:t>
            </w: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7777777" w:rsidR="00704BB4" w:rsidRPr="00256F94" w:rsidRDefault="00704BB4" w:rsidP="00FE5CFE">
            <w:pPr>
              <w:spacing w:line="276" w:lineRule="auto"/>
              <w:rPr>
                <w:lang w:val="en-US"/>
              </w:rPr>
            </w:pP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56F94" w:rsidRDefault="00704B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7777777" w:rsidR="00704BB4" w:rsidRPr="00256F94" w:rsidRDefault="00704BB4" w:rsidP="00FE5CFE">
            <w:pPr>
              <w:spacing w:line="276" w:lineRule="auto"/>
              <w:rPr>
                <w:lang w:val="en-US"/>
              </w:rPr>
            </w:pPr>
          </w:p>
        </w:tc>
      </w:tr>
      <w:tr w:rsidR="00704BB4" w:rsidRPr="00256F94"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56F94" w:rsidRDefault="00704B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77777777" w:rsidR="00704BB4" w:rsidRPr="00256F94" w:rsidRDefault="00704BB4" w:rsidP="00FE5CFE">
            <w:pPr>
              <w:spacing w:line="276" w:lineRule="auto"/>
              <w:rPr>
                <w:lang w:val="en-US"/>
              </w:rPr>
            </w:pP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E318B0" w:rsidRDefault="00704BB4" w:rsidP="00FE5CFE">
            <w:pPr>
              <w:spacing w:line="276" w:lineRule="auto"/>
              <w:rPr>
                <w:bCs/>
                <w:szCs w:val="20"/>
                <w:lang w:val="en-US"/>
              </w:rPr>
            </w:pPr>
            <w:r w:rsidRPr="00E318B0">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6E615E38" w14:textId="2D36B516" w:rsidR="00704BB4" w:rsidRPr="00926FBC" w:rsidRDefault="003A7A32" w:rsidP="00C27222">
            <w:pPr>
              <w:suppressLineNumbers/>
              <w:suppressAutoHyphens/>
              <w:snapToGrid w:val="0"/>
              <w:spacing w:line="276" w:lineRule="auto"/>
              <w:jc w:val="both"/>
              <w:rPr>
                <w:rFonts w:eastAsia="Times New Roman" w:cs="Tahoma"/>
                <w:szCs w:val="20"/>
                <w:lang w:val="en-US" w:eastAsia="ar-SA"/>
              </w:rPr>
            </w:pPr>
            <w:r w:rsidRPr="00926FBC">
              <w:rPr>
                <w:rFonts w:eastAsia="Times New Roman" w:cs="Tahoma"/>
                <w:szCs w:val="20"/>
                <w:lang w:val="en-US" w:eastAsia="ar-SA"/>
              </w:rPr>
              <w:t>C2.1 To know the definition of the general and local effects of the medical massage, description of the principal techniques of massage for different regions of the human body accompanied by their indications and contraindications.</w:t>
            </w:r>
          </w:p>
          <w:p w14:paraId="310D4428" w14:textId="68644F83" w:rsidR="003A7A32" w:rsidRPr="00926FBC" w:rsidRDefault="003A7A32" w:rsidP="00C27222">
            <w:pPr>
              <w:suppressLineNumbers/>
              <w:suppressAutoHyphens/>
              <w:snapToGrid w:val="0"/>
              <w:spacing w:line="276" w:lineRule="auto"/>
              <w:jc w:val="both"/>
              <w:rPr>
                <w:rFonts w:eastAsia="Times New Roman" w:cs="Tahoma"/>
                <w:szCs w:val="20"/>
                <w:lang w:val="en-US" w:eastAsia="ar-SA"/>
              </w:rPr>
            </w:pPr>
            <w:r w:rsidRPr="00926FBC">
              <w:rPr>
                <w:rFonts w:eastAsia="Times New Roman" w:cs="Tahoma"/>
                <w:szCs w:val="20"/>
                <w:lang w:val="en-US" w:eastAsia="ar-SA"/>
              </w:rPr>
              <w:t xml:space="preserve">C2.2 To apply the specific massage therapy for different </w:t>
            </w:r>
            <w:r w:rsidR="007526C2" w:rsidRPr="00926FBC">
              <w:rPr>
                <w:rFonts w:eastAsia="Times New Roman" w:cs="Tahoma"/>
                <w:szCs w:val="20"/>
                <w:lang w:val="en-US" w:eastAsia="ar-SA"/>
              </w:rPr>
              <w:t>pathology and</w:t>
            </w:r>
            <w:r w:rsidRPr="00926FBC">
              <w:rPr>
                <w:rFonts w:eastAsia="Times New Roman" w:cs="Tahoma"/>
                <w:szCs w:val="20"/>
                <w:lang w:val="en-US" w:eastAsia="ar-SA"/>
              </w:rPr>
              <w:t xml:space="preserve"> regions of the human body.</w:t>
            </w:r>
          </w:p>
          <w:p w14:paraId="4B6B3AB0" w14:textId="77777777" w:rsidR="003A7A32" w:rsidRPr="00926FBC" w:rsidRDefault="003A7A32" w:rsidP="00C27222">
            <w:pPr>
              <w:suppressLineNumbers/>
              <w:suppressAutoHyphens/>
              <w:snapToGrid w:val="0"/>
              <w:spacing w:line="276" w:lineRule="auto"/>
              <w:jc w:val="both"/>
              <w:rPr>
                <w:rFonts w:eastAsia="Times New Roman" w:cs="Tahoma"/>
                <w:szCs w:val="20"/>
                <w:lang w:val="en-US" w:eastAsia="ar-SA"/>
              </w:rPr>
            </w:pPr>
            <w:r w:rsidRPr="00926FBC">
              <w:rPr>
                <w:rFonts w:eastAsia="Times New Roman" w:cs="Tahoma"/>
                <w:szCs w:val="20"/>
                <w:lang w:val="en-US" w:eastAsia="ar-SA"/>
              </w:rPr>
              <w:t xml:space="preserve">C2. 3 To know how to </w:t>
            </w:r>
            <w:r w:rsidR="000253E4" w:rsidRPr="00926FBC">
              <w:rPr>
                <w:rFonts w:eastAsia="Times New Roman" w:cs="Tahoma"/>
                <w:szCs w:val="20"/>
                <w:lang w:val="en-US" w:eastAsia="ar-SA"/>
              </w:rPr>
              <w:t>analyze the intensity and time parameters of the different massage techniques according to the pathology, appreciating the muscle tonus, the algic sensibility, before and after the massage therapy.</w:t>
            </w:r>
          </w:p>
          <w:p w14:paraId="53CBF18F" w14:textId="75161E1B" w:rsidR="000253E4" w:rsidRPr="00926FBC" w:rsidRDefault="000253E4" w:rsidP="00C27222">
            <w:pPr>
              <w:suppressLineNumbers/>
              <w:suppressAutoHyphens/>
              <w:snapToGrid w:val="0"/>
              <w:spacing w:line="276" w:lineRule="auto"/>
              <w:jc w:val="both"/>
              <w:rPr>
                <w:rFonts w:eastAsia="Times New Roman" w:cs="Tahoma"/>
                <w:szCs w:val="20"/>
                <w:lang w:val="en-US" w:eastAsia="ar-SA"/>
              </w:rPr>
            </w:pPr>
            <w:r w:rsidRPr="00926FBC">
              <w:rPr>
                <w:rFonts w:eastAsia="Times New Roman" w:cs="Tahoma"/>
                <w:szCs w:val="20"/>
                <w:lang w:val="en-US" w:eastAsia="ar-SA"/>
              </w:rPr>
              <w:t>C2. 4 Implementation of new massage therapy protocols.</w:t>
            </w:r>
          </w:p>
        </w:tc>
      </w:tr>
      <w:tr w:rsidR="00704BB4" w:rsidRPr="00256F94"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64FC8147" w:rsidR="00704BB4" w:rsidRPr="00E318B0" w:rsidRDefault="00704BB4" w:rsidP="00FE5CFE">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43A74997" w14:textId="191A281B" w:rsidR="00704BB4" w:rsidRPr="00926FBC" w:rsidRDefault="000253E4" w:rsidP="00C27222">
            <w:pPr>
              <w:spacing w:line="276" w:lineRule="auto"/>
              <w:jc w:val="both"/>
              <w:rPr>
                <w:bCs/>
                <w:szCs w:val="20"/>
                <w:lang w:val="en-US"/>
              </w:rPr>
            </w:pPr>
            <w:r w:rsidRPr="00926FBC">
              <w:rPr>
                <w:bCs/>
                <w:szCs w:val="20"/>
                <w:lang w:val="en-US"/>
              </w:rPr>
              <w:t xml:space="preserve">The identification of the roles and responsibilities when working in a multidisciplinary team. </w:t>
            </w: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3"/>
        <w:gridCol w:w="6607"/>
      </w:tblGrid>
      <w:tr w:rsidR="00704BB4" w:rsidRPr="00256F94"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256F94" w:rsidRDefault="00704BB4" w:rsidP="00C27222">
            <w:pPr>
              <w:spacing w:line="276" w:lineRule="auto"/>
              <w:jc w:val="both"/>
              <w:rPr>
                <w:b/>
                <w:bCs/>
                <w:szCs w:val="20"/>
                <w:lang w:val="en-US"/>
              </w:rPr>
            </w:pPr>
            <w:r w:rsidRPr="00256F94">
              <w:rPr>
                <w:b/>
                <w:bCs/>
                <w:szCs w:val="20"/>
                <w:lang w:val="en-US"/>
              </w:rPr>
              <w:t xml:space="preserve">7.1. </w:t>
            </w:r>
            <w:r w:rsidRPr="00E318B0">
              <w:rPr>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3E5E0602" w:rsidR="00704BB4" w:rsidRPr="00F423C2" w:rsidRDefault="000253E4" w:rsidP="00C27222">
            <w:pPr>
              <w:widowControl w:val="0"/>
              <w:autoSpaceDE w:val="0"/>
              <w:snapToGrid w:val="0"/>
              <w:spacing w:line="276" w:lineRule="auto"/>
              <w:ind w:right="62"/>
              <w:jc w:val="both"/>
              <w:rPr>
                <w:szCs w:val="20"/>
                <w:lang w:val="en-US"/>
              </w:rPr>
            </w:pPr>
            <w:r w:rsidRPr="00F423C2">
              <w:rPr>
                <w:szCs w:val="20"/>
                <w:lang w:val="en-US"/>
              </w:rPr>
              <w:t>Establishing the role of massage therapy in relation with other physical therapies.</w:t>
            </w:r>
          </w:p>
        </w:tc>
      </w:tr>
      <w:tr w:rsidR="00704BB4" w:rsidRPr="00256F94"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256F94" w:rsidRDefault="00704BB4" w:rsidP="00C27222">
            <w:pPr>
              <w:spacing w:line="276" w:lineRule="auto"/>
              <w:jc w:val="both"/>
              <w:rPr>
                <w:b/>
                <w:bCs/>
                <w:szCs w:val="20"/>
                <w:lang w:val="en-US"/>
              </w:rPr>
            </w:pPr>
            <w:r w:rsidRPr="00256F94">
              <w:rPr>
                <w:b/>
                <w:bCs/>
                <w:szCs w:val="20"/>
                <w:lang w:val="en-US"/>
              </w:rPr>
              <w:t xml:space="preserve">7.2. </w:t>
            </w:r>
            <w:r w:rsidRPr="00E318B0">
              <w:rPr>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62E3B8DC" w:rsidR="00704BB4" w:rsidRPr="00F423C2" w:rsidRDefault="00F72895" w:rsidP="00C27222">
            <w:pPr>
              <w:spacing w:line="276" w:lineRule="auto"/>
              <w:jc w:val="both"/>
              <w:rPr>
                <w:szCs w:val="20"/>
                <w:lang w:val="en-US"/>
              </w:rPr>
            </w:pPr>
            <w:r w:rsidRPr="00F423C2">
              <w:rPr>
                <w:szCs w:val="20"/>
                <w:lang w:val="en-US"/>
              </w:rPr>
              <w:t>To assimilate the theoretical and pra</w:t>
            </w:r>
            <w:r w:rsidR="00C45554" w:rsidRPr="00F423C2">
              <w:rPr>
                <w:szCs w:val="20"/>
                <w:lang w:val="en-US"/>
              </w:rPr>
              <w:t>ctical basis of the therapeutic</w:t>
            </w:r>
            <w:r w:rsidRPr="00F423C2">
              <w:rPr>
                <w:szCs w:val="20"/>
                <w:lang w:val="en-US"/>
              </w:rPr>
              <w:t xml:space="preserve"> massage techniques and other complementary techniques.</w:t>
            </w:r>
          </w:p>
        </w:tc>
      </w:tr>
    </w:tbl>
    <w:p w14:paraId="6126B3EC" w14:textId="77777777" w:rsidR="00704BB4" w:rsidRPr="00256F94" w:rsidRDefault="00704BB4" w:rsidP="00C27222">
      <w:pPr>
        <w:spacing w:line="276" w:lineRule="auto"/>
        <w:jc w:val="both"/>
        <w:rPr>
          <w:sz w:val="24"/>
          <w:lang w:val="en-US"/>
        </w:rPr>
      </w:pPr>
    </w:p>
    <w:p w14:paraId="24D159D9" w14:textId="77777777" w:rsidR="00704BB4" w:rsidRPr="00256F94" w:rsidRDefault="00704BB4" w:rsidP="00C27222">
      <w:pPr>
        <w:numPr>
          <w:ilvl w:val="0"/>
          <w:numId w:val="2"/>
        </w:numPr>
        <w:spacing w:line="276" w:lineRule="auto"/>
        <w:jc w:val="both"/>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630"/>
        <w:gridCol w:w="1922"/>
        <w:gridCol w:w="1600"/>
      </w:tblGrid>
      <w:tr w:rsidR="00704BB4" w:rsidRPr="00256F94" w14:paraId="2FE7C406" w14:textId="77777777" w:rsidTr="00F72895">
        <w:tc>
          <w:tcPr>
            <w:tcW w:w="6408" w:type="dxa"/>
            <w:gridSpan w:val="2"/>
            <w:tcBorders>
              <w:top w:val="single" w:sz="4" w:space="0" w:color="auto"/>
              <w:left w:val="single" w:sz="4" w:space="0" w:color="auto"/>
              <w:bottom w:val="single" w:sz="4" w:space="0" w:color="auto"/>
              <w:right w:val="single" w:sz="4" w:space="0" w:color="auto"/>
            </w:tcBorders>
            <w:hideMark/>
          </w:tcPr>
          <w:p w14:paraId="0E70B001" w14:textId="77777777" w:rsidR="00704BB4" w:rsidRPr="007B5DBE" w:rsidRDefault="00704BB4" w:rsidP="00C27222">
            <w:pPr>
              <w:spacing w:line="276" w:lineRule="auto"/>
              <w:jc w:val="both"/>
              <w:rPr>
                <w:b/>
                <w:bCs/>
                <w:szCs w:val="20"/>
                <w:lang w:val="en-US"/>
              </w:rPr>
            </w:pPr>
            <w:r w:rsidRPr="007B5DBE">
              <w:rPr>
                <w:b/>
                <w:bCs/>
                <w:szCs w:val="20"/>
                <w:lang w:val="en-US"/>
              </w:rPr>
              <w:t>8.1. Lecture</w:t>
            </w:r>
          </w:p>
        </w:tc>
        <w:tc>
          <w:tcPr>
            <w:tcW w:w="1922" w:type="dxa"/>
            <w:tcBorders>
              <w:top w:val="single" w:sz="4" w:space="0" w:color="auto"/>
              <w:left w:val="single" w:sz="4" w:space="0" w:color="auto"/>
              <w:bottom w:val="single" w:sz="4" w:space="0" w:color="auto"/>
              <w:right w:val="single" w:sz="4" w:space="0" w:color="auto"/>
            </w:tcBorders>
            <w:hideMark/>
          </w:tcPr>
          <w:p w14:paraId="141CC57F" w14:textId="77777777" w:rsidR="00704BB4" w:rsidRPr="007B5DBE" w:rsidRDefault="00704BB4" w:rsidP="00C27222">
            <w:pPr>
              <w:spacing w:line="276" w:lineRule="auto"/>
              <w:jc w:val="both"/>
              <w:rPr>
                <w:b/>
                <w:bCs/>
                <w:szCs w:val="20"/>
                <w:lang w:val="en-US"/>
              </w:rPr>
            </w:pPr>
            <w:r w:rsidRPr="007B5DBE">
              <w:rPr>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7B5DBE" w:rsidRDefault="00704BB4" w:rsidP="00C27222">
            <w:pPr>
              <w:spacing w:line="276" w:lineRule="auto"/>
              <w:jc w:val="both"/>
              <w:rPr>
                <w:b/>
                <w:bCs/>
                <w:szCs w:val="20"/>
                <w:lang w:val="en-US"/>
              </w:rPr>
            </w:pPr>
            <w:r w:rsidRPr="007B5DBE">
              <w:rPr>
                <w:b/>
                <w:bCs/>
                <w:szCs w:val="20"/>
                <w:lang w:val="en-US"/>
              </w:rPr>
              <w:t>Observations</w:t>
            </w:r>
          </w:p>
        </w:tc>
      </w:tr>
      <w:tr w:rsidR="007B5DBE" w:rsidRPr="00256F94" w14:paraId="0B324480" w14:textId="77777777" w:rsidTr="00F72895">
        <w:tc>
          <w:tcPr>
            <w:tcW w:w="6408" w:type="dxa"/>
            <w:gridSpan w:val="2"/>
            <w:tcBorders>
              <w:top w:val="single" w:sz="4" w:space="0" w:color="auto"/>
              <w:left w:val="single" w:sz="4" w:space="0" w:color="auto"/>
              <w:bottom w:val="single" w:sz="4" w:space="0" w:color="auto"/>
              <w:right w:val="single" w:sz="4" w:space="0" w:color="auto"/>
            </w:tcBorders>
          </w:tcPr>
          <w:p w14:paraId="5B4281EC" w14:textId="4D03BCB5" w:rsidR="007B5DBE" w:rsidRPr="007B5DBE" w:rsidRDefault="007B5DBE" w:rsidP="00C27222">
            <w:pPr>
              <w:spacing w:line="276" w:lineRule="auto"/>
              <w:jc w:val="both"/>
              <w:rPr>
                <w:b/>
                <w:bCs/>
                <w:szCs w:val="20"/>
                <w:lang w:val="en-US"/>
              </w:rPr>
            </w:pPr>
            <w:r w:rsidRPr="007B5DBE">
              <w:rPr>
                <w:b/>
                <w:bCs/>
                <w:szCs w:val="20"/>
                <w:lang w:val="en-US"/>
              </w:rPr>
              <w:t>1</w:t>
            </w:r>
            <w:r w:rsidRPr="007B5DBE">
              <w:rPr>
                <w:b/>
                <w:bCs/>
                <w:szCs w:val="20"/>
                <w:vertAlign w:val="superscript"/>
                <w:lang w:val="en-US"/>
              </w:rPr>
              <w:t>st</w:t>
            </w:r>
            <w:r w:rsidRPr="007B5DBE">
              <w:rPr>
                <w:b/>
                <w:bCs/>
                <w:szCs w:val="20"/>
                <w:lang w:val="en-US"/>
              </w:rPr>
              <w:t xml:space="preserve"> semester </w:t>
            </w:r>
          </w:p>
        </w:tc>
        <w:tc>
          <w:tcPr>
            <w:tcW w:w="1922" w:type="dxa"/>
            <w:tcBorders>
              <w:top w:val="single" w:sz="4" w:space="0" w:color="auto"/>
              <w:left w:val="single" w:sz="4" w:space="0" w:color="auto"/>
              <w:bottom w:val="single" w:sz="4" w:space="0" w:color="auto"/>
              <w:right w:val="single" w:sz="4" w:space="0" w:color="auto"/>
            </w:tcBorders>
          </w:tcPr>
          <w:p w14:paraId="217F34A5" w14:textId="77777777" w:rsidR="007B5DBE" w:rsidRPr="007B5DBE" w:rsidRDefault="007B5DBE" w:rsidP="00C27222">
            <w:pPr>
              <w:spacing w:line="276" w:lineRule="auto"/>
              <w:jc w:val="both"/>
              <w:rPr>
                <w:b/>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281365B9" w14:textId="77777777" w:rsidR="007B5DBE" w:rsidRPr="007B5DBE" w:rsidRDefault="007B5DBE" w:rsidP="00C27222">
            <w:pPr>
              <w:spacing w:line="276" w:lineRule="auto"/>
              <w:jc w:val="both"/>
              <w:rPr>
                <w:b/>
                <w:bCs/>
                <w:szCs w:val="20"/>
                <w:lang w:val="en-US"/>
              </w:rPr>
            </w:pPr>
          </w:p>
        </w:tc>
      </w:tr>
      <w:tr w:rsidR="00704BB4" w:rsidRPr="00256F94" w14:paraId="54A0E548" w14:textId="77777777" w:rsidTr="00F72895">
        <w:tc>
          <w:tcPr>
            <w:tcW w:w="6408" w:type="dxa"/>
            <w:gridSpan w:val="2"/>
            <w:tcBorders>
              <w:top w:val="single" w:sz="4" w:space="0" w:color="auto"/>
              <w:left w:val="single" w:sz="4" w:space="0" w:color="auto"/>
              <w:bottom w:val="single" w:sz="4" w:space="0" w:color="auto"/>
              <w:right w:val="single" w:sz="4" w:space="0" w:color="auto"/>
            </w:tcBorders>
          </w:tcPr>
          <w:p w14:paraId="6957F909" w14:textId="2D3AABA8" w:rsidR="00704BB4" w:rsidRPr="007B5DBE" w:rsidRDefault="00F72895" w:rsidP="00F423C2">
            <w:pPr>
              <w:spacing w:line="276" w:lineRule="auto"/>
              <w:jc w:val="both"/>
              <w:rPr>
                <w:bCs/>
                <w:szCs w:val="20"/>
                <w:lang w:val="en-US"/>
              </w:rPr>
            </w:pPr>
            <w:r w:rsidRPr="007B5DBE">
              <w:rPr>
                <w:bCs/>
                <w:szCs w:val="20"/>
                <w:lang w:val="en-US"/>
              </w:rPr>
              <w:t xml:space="preserve">1. Introductive course, the massage history, effects, </w:t>
            </w:r>
            <w:r w:rsidR="007526C2" w:rsidRPr="007B5DBE">
              <w:rPr>
                <w:bCs/>
                <w:szCs w:val="20"/>
                <w:lang w:val="en-US"/>
              </w:rPr>
              <w:t>applications</w:t>
            </w:r>
            <w:r w:rsidRPr="007B5DBE">
              <w:rPr>
                <w:bCs/>
                <w:szCs w:val="20"/>
                <w:lang w:val="en-US"/>
              </w:rPr>
              <w:t xml:space="preserve">. </w:t>
            </w:r>
          </w:p>
        </w:tc>
        <w:tc>
          <w:tcPr>
            <w:tcW w:w="1922" w:type="dxa"/>
            <w:tcBorders>
              <w:top w:val="single" w:sz="4" w:space="0" w:color="auto"/>
              <w:left w:val="single" w:sz="4" w:space="0" w:color="auto"/>
              <w:bottom w:val="single" w:sz="4" w:space="0" w:color="auto"/>
              <w:right w:val="single" w:sz="4" w:space="0" w:color="auto"/>
            </w:tcBorders>
          </w:tcPr>
          <w:p w14:paraId="6EF9CCD2" w14:textId="7E70EA9B" w:rsidR="00704BB4" w:rsidRPr="007B5DBE" w:rsidRDefault="00F72895" w:rsidP="00F423C2">
            <w:pPr>
              <w:spacing w:line="276" w:lineRule="auto"/>
              <w:jc w:val="both"/>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00338C7A" w14:textId="4CE538FD" w:rsidR="00704BB4" w:rsidRPr="007B5DBE" w:rsidRDefault="00F72895" w:rsidP="00F423C2">
            <w:pPr>
              <w:spacing w:line="276" w:lineRule="auto"/>
              <w:jc w:val="both"/>
              <w:rPr>
                <w:bCs/>
                <w:szCs w:val="20"/>
                <w:lang w:val="en-US"/>
              </w:rPr>
            </w:pPr>
            <w:r w:rsidRPr="007B5DBE">
              <w:rPr>
                <w:bCs/>
                <w:szCs w:val="20"/>
                <w:lang w:val="en-US"/>
              </w:rPr>
              <w:t>2h</w:t>
            </w:r>
          </w:p>
        </w:tc>
      </w:tr>
      <w:tr w:rsidR="007142C5" w:rsidRPr="00256F94" w14:paraId="4BDE69AC" w14:textId="77777777" w:rsidTr="00F72895">
        <w:tc>
          <w:tcPr>
            <w:tcW w:w="6408" w:type="dxa"/>
            <w:gridSpan w:val="2"/>
            <w:tcBorders>
              <w:top w:val="single" w:sz="4" w:space="0" w:color="auto"/>
              <w:left w:val="single" w:sz="4" w:space="0" w:color="auto"/>
              <w:bottom w:val="single" w:sz="4" w:space="0" w:color="auto"/>
              <w:right w:val="single" w:sz="4" w:space="0" w:color="auto"/>
            </w:tcBorders>
          </w:tcPr>
          <w:p w14:paraId="3B88E781" w14:textId="7DC7E465" w:rsidR="007142C5" w:rsidRPr="007B5DBE" w:rsidRDefault="007142C5" w:rsidP="00F423C2">
            <w:pPr>
              <w:spacing w:line="276" w:lineRule="auto"/>
              <w:jc w:val="both"/>
              <w:rPr>
                <w:bCs/>
                <w:szCs w:val="20"/>
                <w:lang w:val="en-US"/>
              </w:rPr>
            </w:pPr>
            <w:r w:rsidRPr="007B5DBE">
              <w:rPr>
                <w:bCs/>
                <w:szCs w:val="20"/>
                <w:lang w:val="en-US"/>
              </w:rPr>
              <w:t>2. The anatomy and physiology of the skin; Notions about the anatomical structures that compose the movement apparatus of the human body.</w:t>
            </w:r>
          </w:p>
        </w:tc>
        <w:tc>
          <w:tcPr>
            <w:tcW w:w="1922" w:type="dxa"/>
            <w:tcBorders>
              <w:top w:val="single" w:sz="4" w:space="0" w:color="auto"/>
              <w:left w:val="single" w:sz="4" w:space="0" w:color="auto"/>
              <w:bottom w:val="single" w:sz="4" w:space="0" w:color="auto"/>
              <w:right w:val="single" w:sz="4" w:space="0" w:color="auto"/>
            </w:tcBorders>
          </w:tcPr>
          <w:p w14:paraId="0E261AC1" w14:textId="206BB4D7" w:rsidR="007142C5" w:rsidRPr="007B5DBE" w:rsidRDefault="007142C5" w:rsidP="00F423C2">
            <w:pPr>
              <w:spacing w:line="276" w:lineRule="auto"/>
              <w:jc w:val="both"/>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66DD1E40" w14:textId="5F056A08" w:rsidR="007142C5" w:rsidRPr="007B5DBE" w:rsidRDefault="007142C5" w:rsidP="00F423C2">
            <w:pPr>
              <w:spacing w:line="276" w:lineRule="auto"/>
              <w:jc w:val="both"/>
              <w:rPr>
                <w:bCs/>
                <w:szCs w:val="20"/>
                <w:lang w:val="en-US"/>
              </w:rPr>
            </w:pPr>
            <w:r w:rsidRPr="007B5DBE">
              <w:rPr>
                <w:bCs/>
                <w:szCs w:val="20"/>
                <w:lang w:val="en-US"/>
              </w:rPr>
              <w:t>2h</w:t>
            </w:r>
          </w:p>
        </w:tc>
      </w:tr>
      <w:tr w:rsidR="007142C5" w:rsidRPr="00256F94" w14:paraId="08144CFD" w14:textId="77777777" w:rsidTr="00F72895">
        <w:tc>
          <w:tcPr>
            <w:tcW w:w="6408" w:type="dxa"/>
            <w:gridSpan w:val="2"/>
            <w:tcBorders>
              <w:top w:val="single" w:sz="4" w:space="0" w:color="auto"/>
              <w:left w:val="single" w:sz="4" w:space="0" w:color="auto"/>
              <w:bottom w:val="single" w:sz="4" w:space="0" w:color="auto"/>
              <w:right w:val="single" w:sz="4" w:space="0" w:color="auto"/>
            </w:tcBorders>
          </w:tcPr>
          <w:p w14:paraId="2E88BEF5" w14:textId="7891E07D" w:rsidR="007142C5" w:rsidRPr="007B5DBE" w:rsidRDefault="007142C5" w:rsidP="00F423C2">
            <w:pPr>
              <w:pStyle w:val="Default"/>
              <w:spacing w:line="276" w:lineRule="auto"/>
              <w:jc w:val="both"/>
              <w:rPr>
                <w:rFonts w:ascii="Trebuchet MS" w:eastAsia="Trebuchet MS" w:hAnsi="Trebuchet MS"/>
                <w:bCs/>
                <w:color w:val="auto"/>
                <w:sz w:val="20"/>
                <w:szCs w:val="20"/>
              </w:rPr>
            </w:pPr>
            <w:r w:rsidRPr="007B5DBE">
              <w:rPr>
                <w:rFonts w:ascii="Trebuchet MS" w:eastAsia="Trebuchet MS" w:hAnsi="Trebuchet MS"/>
                <w:bCs/>
                <w:color w:val="auto"/>
                <w:sz w:val="20"/>
                <w:szCs w:val="20"/>
              </w:rPr>
              <w:t>3. Nervous system physiology</w:t>
            </w:r>
          </w:p>
        </w:tc>
        <w:tc>
          <w:tcPr>
            <w:tcW w:w="1922" w:type="dxa"/>
            <w:tcBorders>
              <w:top w:val="single" w:sz="4" w:space="0" w:color="auto"/>
              <w:left w:val="single" w:sz="4" w:space="0" w:color="auto"/>
              <w:bottom w:val="single" w:sz="4" w:space="0" w:color="auto"/>
              <w:right w:val="single" w:sz="4" w:space="0" w:color="auto"/>
            </w:tcBorders>
          </w:tcPr>
          <w:p w14:paraId="4F127DD1" w14:textId="7D004FEB" w:rsidR="007142C5" w:rsidRPr="007B5DBE" w:rsidRDefault="007142C5" w:rsidP="00F423C2">
            <w:pPr>
              <w:spacing w:line="276" w:lineRule="auto"/>
              <w:jc w:val="both"/>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13719957" w14:textId="1006D453" w:rsidR="007142C5" w:rsidRPr="007B5DBE" w:rsidRDefault="007142C5" w:rsidP="00F423C2">
            <w:pPr>
              <w:spacing w:line="276" w:lineRule="auto"/>
              <w:jc w:val="both"/>
              <w:rPr>
                <w:bCs/>
                <w:szCs w:val="20"/>
                <w:lang w:val="en-US"/>
              </w:rPr>
            </w:pPr>
            <w:r w:rsidRPr="007B5DBE">
              <w:rPr>
                <w:bCs/>
                <w:szCs w:val="20"/>
                <w:lang w:val="en-US"/>
              </w:rPr>
              <w:t>2h</w:t>
            </w:r>
          </w:p>
        </w:tc>
      </w:tr>
      <w:tr w:rsidR="007142C5" w:rsidRPr="00256F94" w14:paraId="68588FC0" w14:textId="77777777" w:rsidTr="007142C5">
        <w:trPr>
          <w:trHeight w:val="360"/>
        </w:trPr>
        <w:tc>
          <w:tcPr>
            <w:tcW w:w="6408" w:type="dxa"/>
            <w:gridSpan w:val="2"/>
            <w:tcBorders>
              <w:top w:val="single" w:sz="4" w:space="0" w:color="auto"/>
              <w:left w:val="single" w:sz="4" w:space="0" w:color="auto"/>
              <w:bottom w:val="single" w:sz="4" w:space="0" w:color="auto"/>
              <w:right w:val="single" w:sz="4" w:space="0" w:color="auto"/>
            </w:tcBorders>
          </w:tcPr>
          <w:p w14:paraId="0DDA4A19" w14:textId="579EB9FB" w:rsidR="007142C5" w:rsidRPr="007B5DBE" w:rsidRDefault="007142C5" w:rsidP="00F423C2">
            <w:pPr>
              <w:spacing w:line="276" w:lineRule="auto"/>
              <w:jc w:val="both"/>
              <w:rPr>
                <w:bCs/>
                <w:szCs w:val="20"/>
                <w:lang w:val="en-US"/>
              </w:rPr>
            </w:pPr>
            <w:r w:rsidRPr="007B5DBE">
              <w:rPr>
                <w:bCs/>
                <w:szCs w:val="20"/>
                <w:lang w:val="en-US"/>
              </w:rPr>
              <w:t xml:space="preserve">4. </w:t>
            </w:r>
            <w:r w:rsidR="00B53853" w:rsidRPr="007B5DBE">
              <w:rPr>
                <w:bCs/>
                <w:szCs w:val="20"/>
                <w:lang w:val="en-US"/>
              </w:rPr>
              <w:t xml:space="preserve">Interactions between profound and superficial blood circulatory systems. Hygiene conditions in the massage therapy room; preparation of the body mechanics for the therapist. Classical massage: definition, objectives, </w:t>
            </w:r>
            <w:r w:rsidR="00F423C2" w:rsidRPr="007B5DBE">
              <w:rPr>
                <w:bCs/>
                <w:szCs w:val="20"/>
                <w:lang w:val="en-US"/>
              </w:rPr>
              <w:t>therapeutically</w:t>
            </w:r>
            <w:r w:rsidR="00B53853" w:rsidRPr="007B5DBE">
              <w:rPr>
                <w:bCs/>
                <w:szCs w:val="20"/>
                <w:lang w:val="en-US"/>
              </w:rPr>
              <w:t xml:space="preserve"> effects,</w:t>
            </w:r>
            <w:r w:rsidR="00057DB7" w:rsidRPr="007B5DBE">
              <w:rPr>
                <w:bCs/>
                <w:szCs w:val="20"/>
                <w:lang w:val="en-US"/>
              </w:rPr>
              <w:t xml:space="preserve"> indications and contraindications.</w:t>
            </w:r>
          </w:p>
        </w:tc>
        <w:tc>
          <w:tcPr>
            <w:tcW w:w="1922" w:type="dxa"/>
            <w:tcBorders>
              <w:top w:val="single" w:sz="4" w:space="0" w:color="auto"/>
              <w:left w:val="single" w:sz="4" w:space="0" w:color="auto"/>
              <w:bottom w:val="single" w:sz="4" w:space="0" w:color="auto"/>
              <w:right w:val="single" w:sz="4" w:space="0" w:color="auto"/>
            </w:tcBorders>
          </w:tcPr>
          <w:p w14:paraId="0A595FCD" w14:textId="0C5053D5" w:rsidR="007142C5" w:rsidRPr="007B5DBE" w:rsidRDefault="007142C5" w:rsidP="00F423C2">
            <w:pPr>
              <w:spacing w:line="276" w:lineRule="auto"/>
              <w:jc w:val="both"/>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21BCF039" w14:textId="00ACBC7E" w:rsidR="007142C5" w:rsidRPr="007B5DBE" w:rsidRDefault="007142C5" w:rsidP="00F423C2">
            <w:pPr>
              <w:spacing w:line="276" w:lineRule="auto"/>
              <w:jc w:val="both"/>
              <w:rPr>
                <w:bCs/>
                <w:szCs w:val="20"/>
                <w:lang w:val="en-US"/>
              </w:rPr>
            </w:pPr>
            <w:r w:rsidRPr="007B5DBE">
              <w:rPr>
                <w:bCs/>
                <w:szCs w:val="20"/>
                <w:lang w:val="en-US"/>
              </w:rPr>
              <w:t>2h</w:t>
            </w:r>
          </w:p>
        </w:tc>
      </w:tr>
      <w:tr w:rsidR="00057DB7" w:rsidRPr="00256F94" w14:paraId="0FEFBC9A" w14:textId="77777777" w:rsidTr="007142C5">
        <w:trPr>
          <w:trHeight w:val="120"/>
        </w:trPr>
        <w:tc>
          <w:tcPr>
            <w:tcW w:w="6408" w:type="dxa"/>
            <w:gridSpan w:val="2"/>
            <w:tcBorders>
              <w:top w:val="single" w:sz="4" w:space="0" w:color="auto"/>
              <w:left w:val="single" w:sz="4" w:space="0" w:color="auto"/>
              <w:bottom w:val="single" w:sz="4" w:space="0" w:color="auto"/>
              <w:right w:val="single" w:sz="4" w:space="0" w:color="auto"/>
            </w:tcBorders>
          </w:tcPr>
          <w:p w14:paraId="0C397213" w14:textId="0500CFE3" w:rsidR="00057DB7" w:rsidRPr="007B5DBE" w:rsidRDefault="003F22CC" w:rsidP="00F423C2">
            <w:pPr>
              <w:spacing w:line="276" w:lineRule="auto"/>
              <w:jc w:val="both"/>
              <w:rPr>
                <w:bCs/>
                <w:szCs w:val="20"/>
                <w:lang w:val="en-US"/>
              </w:rPr>
            </w:pPr>
            <w:r w:rsidRPr="007B5DBE">
              <w:rPr>
                <w:bCs/>
                <w:szCs w:val="20"/>
                <w:lang w:val="en-US"/>
              </w:rPr>
              <w:t>5. Effleurage (sliding/gliding): definition, techniques of application, effects, indications and contraindications. Superficial Petrissage (kneading): definition</w:t>
            </w:r>
            <w:r w:rsidR="007526C2" w:rsidRPr="007B5DBE">
              <w:rPr>
                <w:bCs/>
                <w:szCs w:val="20"/>
                <w:lang w:val="en-US"/>
              </w:rPr>
              <w:t>, techniques</w:t>
            </w:r>
            <w:r w:rsidRPr="007B5DBE">
              <w:rPr>
                <w:bCs/>
                <w:szCs w:val="20"/>
                <w:lang w:val="en-US"/>
              </w:rPr>
              <w:t xml:space="preserve"> of application, mechanism</w:t>
            </w:r>
            <w:r w:rsidR="00105600" w:rsidRPr="007B5DBE">
              <w:rPr>
                <w:bCs/>
                <w:szCs w:val="20"/>
                <w:lang w:val="en-US"/>
              </w:rPr>
              <w:t>s</w:t>
            </w:r>
            <w:r w:rsidRPr="007B5DBE">
              <w:rPr>
                <w:bCs/>
                <w:szCs w:val="20"/>
                <w:lang w:val="en-US"/>
              </w:rPr>
              <w:t xml:space="preserve"> of action, effects, indications and contraindications.</w:t>
            </w:r>
          </w:p>
        </w:tc>
        <w:tc>
          <w:tcPr>
            <w:tcW w:w="1922" w:type="dxa"/>
            <w:tcBorders>
              <w:top w:val="single" w:sz="4" w:space="0" w:color="auto"/>
              <w:left w:val="single" w:sz="4" w:space="0" w:color="auto"/>
              <w:bottom w:val="single" w:sz="4" w:space="0" w:color="auto"/>
              <w:right w:val="single" w:sz="4" w:space="0" w:color="auto"/>
            </w:tcBorders>
          </w:tcPr>
          <w:p w14:paraId="12D9FB7A" w14:textId="4F6D5A9D"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4F91301E" w14:textId="313A1BB8" w:rsidR="00057DB7" w:rsidRPr="007B5DBE" w:rsidRDefault="00057DB7" w:rsidP="00F423C2">
            <w:pPr>
              <w:spacing w:line="276" w:lineRule="auto"/>
              <w:rPr>
                <w:bCs/>
                <w:szCs w:val="20"/>
                <w:lang w:val="en-US"/>
              </w:rPr>
            </w:pPr>
            <w:r w:rsidRPr="007B5DBE">
              <w:rPr>
                <w:bCs/>
                <w:szCs w:val="20"/>
                <w:lang w:val="en-US"/>
              </w:rPr>
              <w:t>2h</w:t>
            </w:r>
          </w:p>
        </w:tc>
      </w:tr>
      <w:tr w:rsidR="00057DB7" w:rsidRPr="00256F94" w14:paraId="66FC6482" w14:textId="77777777" w:rsidTr="007142C5">
        <w:trPr>
          <w:trHeight w:val="165"/>
        </w:trPr>
        <w:tc>
          <w:tcPr>
            <w:tcW w:w="6408" w:type="dxa"/>
            <w:gridSpan w:val="2"/>
            <w:tcBorders>
              <w:top w:val="single" w:sz="4" w:space="0" w:color="auto"/>
              <w:left w:val="single" w:sz="4" w:space="0" w:color="auto"/>
              <w:bottom w:val="single" w:sz="4" w:space="0" w:color="auto"/>
              <w:right w:val="single" w:sz="4" w:space="0" w:color="auto"/>
            </w:tcBorders>
          </w:tcPr>
          <w:p w14:paraId="22DE2848" w14:textId="550E570B" w:rsidR="00057DB7" w:rsidRPr="007B5DBE" w:rsidRDefault="003F22CC" w:rsidP="00F423C2">
            <w:pPr>
              <w:spacing w:line="276" w:lineRule="auto"/>
              <w:jc w:val="both"/>
              <w:rPr>
                <w:bCs/>
                <w:szCs w:val="20"/>
                <w:lang w:val="en-US"/>
              </w:rPr>
            </w:pPr>
            <w:r w:rsidRPr="007B5DBE">
              <w:rPr>
                <w:bCs/>
                <w:szCs w:val="20"/>
                <w:lang w:val="en-US"/>
              </w:rPr>
              <w:t>6. Profound Petrissage (kneading): definition</w:t>
            </w:r>
            <w:r w:rsidR="007526C2" w:rsidRPr="007B5DBE">
              <w:rPr>
                <w:bCs/>
                <w:szCs w:val="20"/>
                <w:lang w:val="en-US"/>
              </w:rPr>
              <w:t>, techniques</w:t>
            </w:r>
            <w:r w:rsidRPr="007B5DBE">
              <w:rPr>
                <w:bCs/>
                <w:szCs w:val="20"/>
                <w:lang w:val="en-US"/>
              </w:rPr>
              <w:t xml:space="preserve"> of application, mechanism</w:t>
            </w:r>
            <w:r w:rsidR="00105600" w:rsidRPr="007B5DBE">
              <w:rPr>
                <w:bCs/>
                <w:szCs w:val="20"/>
                <w:lang w:val="en-US"/>
              </w:rPr>
              <w:t>s</w:t>
            </w:r>
            <w:r w:rsidRPr="007B5DBE">
              <w:rPr>
                <w:bCs/>
                <w:szCs w:val="20"/>
                <w:lang w:val="en-US"/>
              </w:rPr>
              <w:t xml:space="preserve"> of action, effects, indications and contraindications. Vibration: </w:t>
            </w:r>
            <w:r w:rsidR="00C27222" w:rsidRPr="007B5DBE">
              <w:rPr>
                <w:bCs/>
                <w:szCs w:val="20"/>
                <w:lang w:val="en-US"/>
              </w:rPr>
              <w:t>definition</w:t>
            </w:r>
            <w:r w:rsidR="007526C2" w:rsidRPr="007B5DBE">
              <w:rPr>
                <w:bCs/>
                <w:szCs w:val="20"/>
                <w:lang w:val="en-US"/>
              </w:rPr>
              <w:t>, techniques</w:t>
            </w:r>
            <w:r w:rsidR="00C27222" w:rsidRPr="007B5DBE">
              <w:rPr>
                <w:bCs/>
                <w:szCs w:val="20"/>
                <w:lang w:val="en-US"/>
              </w:rPr>
              <w:t xml:space="preserve"> of application, mechanism of action, effects, indications and contraindications.</w:t>
            </w:r>
          </w:p>
        </w:tc>
        <w:tc>
          <w:tcPr>
            <w:tcW w:w="1922" w:type="dxa"/>
            <w:tcBorders>
              <w:top w:val="single" w:sz="4" w:space="0" w:color="auto"/>
              <w:left w:val="single" w:sz="4" w:space="0" w:color="auto"/>
              <w:bottom w:val="single" w:sz="4" w:space="0" w:color="auto"/>
              <w:right w:val="single" w:sz="4" w:space="0" w:color="auto"/>
            </w:tcBorders>
          </w:tcPr>
          <w:p w14:paraId="3FBC0A21" w14:textId="295EC557"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2BDD61C4" w14:textId="33C57259" w:rsidR="00057DB7" w:rsidRPr="007B5DBE" w:rsidRDefault="00057DB7" w:rsidP="00F423C2">
            <w:pPr>
              <w:spacing w:line="276" w:lineRule="auto"/>
              <w:rPr>
                <w:bCs/>
                <w:szCs w:val="20"/>
                <w:lang w:val="en-US"/>
              </w:rPr>
            </w:pPr>
            <w:r w:rsidRPr="007B5DBE">
              <w:rPr>
                <w:bCs/>
                <w:szCs w:val="20"/>
                <w:lang w:val="en-US"/>
              </w:rPr>
              <w:t>2h</w:t>
            </w:r>
          </w:p>
        </w:tc>
      </w:tr>
      <w:tr w:rsidR="00057DB7" w:rsidRPr="00256F94" w14:paraId="11F28FAF" w14:textId="77777777" w:rsidTr="007142C5">
        <w:trPr>
          <w:trHeight w:val="120"/>
        </w:trPr>
        <w:tc>
          <w:tcPr>
            <w:tcW w:w="6408" w:type="dxa"/>
            <w:gridSpan w:val="2"/>
            <w:tcBorders>
              <w:top w:val="single" w:sz="4" w:space="0" w:color="auto"/>
              <w:left w:val="single" w:sz="4" w:space="0" w:color="auto"/>
              <w:bottom w:val="single" w:sz="4" w:space="0" w:color="auto"/>
              <w:right w:val="single" w:sz="4" w:space="0" w:color="auto"/>
            </w:tcBorders>
          </w:tcPr>
          <w:p w14:paraId="6BAC6111" w14:textId="0161A67C" w:rsidR="00057DB7" w:rsidRPr="007B5DBE" w:rsidRDefault="00C27222" w:rsidP="00F423C2">
            <w:pPr>
              <w:spacing w:line="276" w:lineRule="auto"/>
              <w:jc w:val="both"/>
              <w:rPr>
                <w:bCs/>
                <w:szCs w:val="20"/>
                <w:lang w:val="en-US"/>
              </w:rPr>
            </w:pPr>
            <w:r w:rsidRPr="007B5DBE">
              <w:rPr>
                <w:bCs/>
                <w:szCs w:val="20"/>
                <w:lang w:val="en-US"/>
              </w:rPr>
              <w:t>7. Friction (cross fiber): definition</w:t>
            </w:r>
            <w:r w:rsidR="007526C2" w:rsidRPr="007B5DBE">
              <w:rPr>
                <w:bCs/>
                <w:szCs w:val="20"/>
                <w:lang w:val="en-US"/>
              </w:rPr>
              <w:t>, techniques</w:t>
            </w:r>
            <w:r w:rsidRPr="007B5DBE">
              <w:rPr>
                <w:bCs/>
                <w:szCs w:val="20"/>
                <w:lang w:val="en-US"/>
              </w:rPr>
              <w:t xml:space="preserve"> of application, mechanism</w:t>
            </w:r>
            <w:r w:rsidR="00105600" w:rsidRPr="007B5DBE">
              <w:rPr>
                <w:bCs/>
                <w:szCs w:val="20"/>
                <w:lang w:val="en-US"/>
              </w:rPr>
              <w:t>s</w:t>
            </w:r>
            <w:r w:rsidRPr="007B5DBE">
              <w:rPr>
                <w:bCs/>
                <w:szCs w:val="20"/>
                <w:lang w:val="en-US"/>
              </w:rPr>
              <w:t xml:space="preserve"> of action, effects, indications and contraindications. Tapotement (rhythmic tapping): definition</w:t>
            </w:r>
            <w:r w:rsidR="007526C2" w:rsidRPr="007B5DBE">
              <w:rPr>
                <w:bCs/>
                <w:szCs w:val="20"/>
                <w:lang w:val="en-US"/>
              </w:rPr>
              <w:t>, techniques</w:t>
            </w:r>
            <w:r w:rsidRPr="007B5DBE">
              <w:rPr>
                <w:bCs/>
                <w:szCs w:val="20"/>
                <w:lang w:val="en-US"/>
              </w:rPr>
              <w:t xml:space="preserve"> of application, mechanism of action, effects, indications and contraindications.</w:t>
            </w:r>
          </w:p>
        </w:tc>
        <w:tc>
          <w:tcPr>
            <w:tcW w:w="1922" w:type="dxa"/>
            <w:tcBorders>
              <w:top w:val="single" w:sz="4" w:space="0" w:color="auto"/>
              <w:left w:val="single" w:sz="4" w:space="0" w:color="auto"/>
              <w:bottom w:val="single" w:sz="4" w:space="0" w:color="auto"/>
              <w:right w:val="single" w:sz="4" w:space="0" w:color="auto"/>
            </w:tcBorders>
          </w:tcPr>
          <w:p w14:paraId="4F14BB24" w14:textId="78F92929"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695C388E" w14:textId="09AD030F" w:rsidR="00057DB7" w:rsidRPr="007B5DBE" w:rsidRDefault="00057DB7" w:rsidP="00F423C2">
            <w:pPr>
              <w:spacing w:line="276" w:lineRule="auto"/>
              <w:rPr>
                <w:bCs/>
                <w:szCs w:val="20"/>
                <w:lang w:val="en-US"/>
              </w:rPr>
            </w:pPr>
            <w:r w:rsidRPr="007B5DBE">
              <w:rPr>
                <w:bCs/>
                <w:szCs w:val="20"/>
                <w:lang w:val="en-US"/>
              </w:rPr>
              <w:t>2h</w:t>
            </w:r>
          </w:p>
        </w:tc>
      </w:tr>
      <w:tr w:rsidR="007B5DBE" w:rsidRPr="00256F94" w14:paraId="685A9EE1" w14:textId="77777777" w:rsidTr="007142C5">
        <w:trPr>
          <w:trHeight w:val="120"/>
        </w:trPr>
        <w:tc>
          <w:tcPr>
            <w:tcW w:w="6408" w:type="dxa"/>
            <w:gridSpan w:val="2"/>
            <w:tcBorders>
              <w:top w:val="single" w:sz="4" w:space="0" w:color="auto"/>
              <w:left w:val="single" w:sz="4" w:space="0" w:color="auto"/>
              <w:bottom w:val="single" w:sz="4" w:space="0" w:color="auto"/>
              <w:right w:val="single" w:sz="4" w:space="0" w:color="auto"/>
            </w:tcBorders>
          </w:tcPr>
          <w:p w14:paraId="106B12C3" w14:textId="39778914" w:rsidR="007B5DBE" w:rsidRPr="007B5DBE" w:rsidRDefault="007B5DBE" w:rsidP="00C27222">
            <w:pPr>
              <w:jc w:val="both"/>
              <w:rPr>
                <w:b/>
                <w:bCs/>
                <w:szCs w:val="20"/>
                <w:lang w:val="en-US"/>
              </w:rPr>
            </w:pPr>
            <w:r w:rsidRPr="007B5DBE">
              <w:rPr>
                <w:b/>
                <w:bCs/>
                <w:szCs w:val="20"/>
                <w:lang w:val="en-US"/>
              </w:rPr>
              <w:t>2</w:t>
            </w:r>
            <w:r w:rsidRPr="007B5DBE">
              <w:rPr>
                <w:b/>
                <w:bCs/>
                <w:szCs w:val="20"/>
                <w:vertAlign w:val="superscript"/>
                <w:lang w:val="en-US"/>
              </w:rPr>
              <w:t>nd</w:t>
            </w:r>
            <w:r w:rsidRPr="007B5DBE">
              <w:rPr>
                <w:b/>
                <w:bCs/>
                <w:szCs w:val="20"/>
                <w:lang w:val="en-US"/>
              </w:rPr>
              <w:t xml:space="preserve"> semester</w:t>
            </w:r>
          </w:p>
        </w:tc>
        <w:tc>
          <w:tcPr>
            <w:tcW w:w="1922" w:type="dxa"/>
            <w:tcBorders>
              <w:top w:val="single" w:sz="4" w:space="0" w:color="auto"/>
              <w:left w:val="single" w:sz="4" w:space="0" w:color="auto"/>
              <w:bottom w:val="single" w:sz="4" w:space="0" w:color="auto"/>
              <w:right w:val="single" w:sz="4" w:space="0" w:color="auto"/>
            </w:tcBorders>
          </w:tcPr>
          <w:p w14:paraId="76BB7976" w14:textId="77777777" w:rsidR="007B5DBE" w:rsidRPr="007B5DBE" w:rsidRDefault="007B5DBE"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112F8DAB" w14:textId="77777777" w:rsidR="007B5DBE" w:rsidRPr="007B5DBE" w:rsidRDefault="007B5DBE" w:rsidP="00FE5CFE">
            <w:pPr>
              <w:spacing w:line="276" w:lineRule="auto"/>
              <w:rPr>
                <w:bCs/>
                <w:szCs w:val="20"/>
                <w:lang w:val="en-US"/>
              </w:rPr>
            </w:pPr>
          </w:p>
        </w:tc>
      </w:tr>
      <w:tr w:rsidR="00057DB7" w:rsidRPr="00256F94" w14:paraId="41460AE4" w14:textId="77777777" w:rsidTr="007142C5">
        <w:trPr>
          <w:trHeight w:val="120"/>
        </w:trPr>
        <w:tc>
          <w:tcPr>
            <w:tcW w:w="6408" w:type="dxa"/>
            <w:gridSpan w:val="2"/>
            <w:tcBorders>
              <w:top w:val="single" w:sz="4" w:space="0" w:color="auto"/>
              <w:left w:val="single" w:sz="4" w:space="0" w:color="auto"/>
              <w:bottom w:val="single" w:sz="4" w:space="0" w:color="auto"/>
              <w:right w:val="single" w:sz="4" w:space="0" w:color="auto"/>
            </w:tcBorders>
          </w:tcPr>
          <w:p w14:paraId="01B19110" w14:textId="5EC09239" w:rsidR="00057DB7" w:rsidRPr="007B5DBE" w:rsidRDefault="007B5DBE" w:rsidP="00F423C2">
            <w:pPr>
              <w:spacing w:line="276" w:lineRule="auto"/>
              <w:jc w:val="both"/>
              <w:rPr>
                <w:bCs/>
                <w:szCs w:val="20"/>
                <w:lang w:val="en-US"/>
              </w:rPr>
            </w:pPr>
            <w:r>
              <w:rPr>
                <w:bCs/>
                <w:szCs w:val="20"/>
                <w:lang w:val="en-US"/>
              </w:rPr>
              <w:t>1</w:t>
            </w:r>
            <w:r w:rsidR="00C27222" w:rsidRPr="007B5DBE">
              <w:rPr>
                <w:bCs/>
                <w:szCs w:val="20"/>
                <w:lang w:val="en-US"/>
              </w:rPr>
              <w:t>. Sedative techniques of the classical massage: methods of application, indications and contraindications. Stimulating techniques of the classical massage: methods of application, indications and contraindications.</w:t>
            </w:r>
          </w:p>
        </w:tc>
        <w:tc>
          <w:tcPr>
            <w:tcW w:w="1922" w:type="dxa"/>
            <w:tcBorders>
              <w:top w:val="single" w:sz="4" w:space="0" w:color="auto"/>
              <w:left w:val="single" w:sz="4" w:space="0" w:color="auto"/>
              <w:bottom w:val="single" w:sz="4" w:space="0" w:color="auto"/>
              <w:right w:val="single" w:sz="4" w:space="0" w:color="auto"/>
            </w:tcBorders>
          </w:tcPr>
          <w:p w14:paraId="1416D0A2" w14:textId="0D0AF051"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4A4E84B6" w14:textId="77B20912" w:rsidR="00057DB7" w:rsidRPr="007B5DBE" w:rsidRDefault="00057DB7" w:rsidP="00F423C2">
            <w:pPr>
              <w:spacing w:line="276" w:lineRule="auto"/>
              <w:rPr>
                <w:bCs/>
                <w:szCs w:val="20"/>
                <w:lang w:val="en-US"/>
              </w:rPr>
            </w:pPr>
            <w:r w:rsidRPr="007B5DBE">
              <w:rPr>
                <w:bCs/>
                <w:szCs w:val="20"/>
                <w:lang w:val="en-US"/>
              </w:rPr>
              <w:t>2h</w:t>
            </w:r>
          </w:p>
        </w:tc>
      </w:tr>
      <w:tr w:rsidR="00057DB7" w:rsidRPr="00256F94" w14:paraId="51C361BC" w14:textId="77777777" w:rsidTr="007142C5">
        <w:trPr>
          <w:trHeight w:val="135"/>
        </w:trPr>
        <w:tc>
          <w:tcPr>
            <w:tcW w:w="6408" w:type="dxa"/>
            <w:gridSpan w:val="2"/>
            <w:tcBorders>
              <w:top w:val="single" w:sz="4" w:space="0" w:color="auto"/>
              <w:left w:val="single" w:sz="4" w:space="0" w:color="auto"/>
              <w:bottom w:val="single" w:sz="4" w:space="0" w:color="auto"/>
              <w:right w:val="single" w:sz="4" w:space="0" w:color="auto"/>
            </w:tcBorders>
          </w:tcPr>
          <w:p w14:paraId="1935D218" w14:textId="1F14B304" w:rsidR="00057DB7" w:rsidRPr="007B5DBE" w:rsidRDefault="007B5DBE" w:rsidP="00F423C2">
            <w:pPr>
              <w:spacing w:line="276" w:lineRule="auto"/>
              <w:jc w:val="both"/>
              <w:rPr>
                <w:bCs/>
                <w:szCs w:val="20"/>
                <w:lang w:val="en-US"/>
              </w:rPr>
            </w:pPr>
            <w:r>
              <w:rPr>
                <w:bCs/>
                <w:szCs w:val="20"/>
                <w:lang w:val="en-US"/>
              </w:rPr>
              <w:t>2</w:t>
            </w:r>
            <w:r w:rsidR="00C27222" w:rsidRPr="007B5DBE">
              <w:rPr>
                <w:bCs/>
                <w:szCs w:val="20"/>
                <w:lang w:val="en-US"/>
              </w:rPr>
              <w:t>. Secondary techniques of the classical massage: : methods of application, indications and contraindications. The integration of the massage therapy in the physiotherapy rehabilitation program.</w:t>
            </w:r>
          </w:p>
        </w:tc>
        <w:tc>
          <w:tcPr>
            <w:tcW w:w="1922" w:type="dxa"/>
            <w:tcBorders>
              <w:top w:val="single" w:sz="4" w:space="0" w:color="auto"/>
              <w:left w:val="single" w:sz="4" w:space="0" w:color="auto"/>
              <w:bottom w:val="single" w:sz="4" w:space="0" w:color="auto"/>
              <w:right w:val="single" w:sz="4" w:space="0" w:color="auto"/>
            </w:tcBorders>
          </w:tcPr>
          <w:p w14:paraId="40C9AB06" w14:textId="7921E159"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13B2E9E3" w14:textId="23CF00A8" w:rsidR="00057DB7" w:rsidRPr="007B5DBE" w:rsidRDefault="00057DB7" w:rsidP="00F423C2">
            <w:pPr>
              <w:spacing w:line="276" w:lineRule="auto"/>
              <w:rPr>
                <w:bCs/>
                <w:szCs w:val="20"/>
                <w:lang w:val="en-US"/>
              </w:rPr>
            </w:pPr>
            <w:r w:rsidRPr="007B5DBE">
              <w:rPr>
                <w:bCs/>
                <w:szCs w:val="20"/>
                <w:lang w:val="en-US"/>
              </w:rPr>
              <w:t>2h</w:t>
            </w:r>
          </w:p>
        </w:tc>
      </w:tr>
      <w:tr w:rsidR="00057DB7" w:rsidRPr="00256F94" w14:paraId="67E008AB" w14:textId="77777777" w:rsidTr="007142C5">
        <w:trPr>
          <w:trHeight w:val="165"/>
        </w:trPr>
        <w:tc>
          <w:tcPr>
            <w:tcW w:w="6408" w:type="dxa"/>
            <w:gridSpan w:val="2"/>
            <w:tcBorders>
              <w:top w:val="single" w:sz="4" w:space="0" w:color="auto"/>
              <w:left w:val="single" w:sz="4" w:space="0" w:color="auto"/>
              <w:bottom w:val="single" w:sz="4" w:space="0" w:color="auto"/>
              <w:right w:val="single" w:sz="4" w:space="0" w:color="auto"/>
            </w:tcBorders>
          </w:tcPr>
          <w:p w14:paraId="07CD1E35" w14:textId="25445CAB" w:rsidR="00057DB7" w:rsidRPr="007B5DBE" w:rsidRDefault="007B5DBE" w:rsidP="00F423C2">
            <w:pPr>
              <w:spacing w:line="276" w:lineRule="auto"/>
              <w:rPr>
                <w:bCs/>
                <w:szCs w:val="20"/>
                <w:lang w:val="en-US"/>
              </w:rPr>
            </w:pPr>
            <w:r>
              <w:rPr>
                <w:bCs/>
                <w:szCs w:val="20"/>
                <w:lang w:val="en-US"/>
              </w:rPr>
              <w:t>3</w:t>
            </w:r>
            <w:r w:rsidR="00C27222" w:rsidRPr="007B5DBE">
              <w:rPr>
                <w:bCs/>
                <w:szCs w:val="20"/>
                <w:lang w:val="en-US"/>
              </w:rPr>
              <w:t xml:space="preserve">. </w:t>
            </w:r>
            <w:r w:rsidR="0028383A" w:rsidRPr="007B5DBE">
              <w:rPr>
                <w:bCs/>
                <w:szCs w:val="20"/>
                <w:lang w:val="en-US"/>
              </w:rPr>
              <w:t>Regional massage application: neck, head and thorax.</w:t>
            </w:r>
          </w:p>
        </w:tc>
        <w:tc>
          <w:tcPr>
            <w:tcW w:w="1922" w:type="dxa"/>
            <w:tcBorders>
              <w:top w:val="single" w:sz="4" w:space="0" w:color="auto"/>
              <w:left w:val="single" w:sz="4" w:space="0" w:color="auto"/>
              <w:bottom w:val="single" w:sz="4" w:space="0" w:color="auto"/>
              <w:right w:val="single" w:sz="4" w:space="0" w:color="auto"/>
            </w:tcBorders>
          </w:tcPr>
          <w:p w14:paraId="630C92F8" w14:textId="687EA1C8"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746F2B60" w14:textId="5D115C9B" w:rsidR="00057DB7" w:rsidRPr="007B5DBE" w:rsidRDefault="00057DB7" w:rsidP="00F423C2">
            <w:pPr>
              <w:spacing w:line="276" w:lineRule="auto"/>
              <w:rPr>
                <w:bCs/>
                <w:szCs w:val="20"/>
                <w:lang w:val="en-US"/>
              </w:rPr>
            </w:pPr>
            <w:r w:rsidRPr="007B5DBE">
              <w:rPr>
                <w:bCs/>
                <w:szCs w:val="20"/>
                <w:lang w:val="en-US"/>
              </w:rPr>
              <w:t>2h</w:t>
            </w:r>
          </w:p>
        </w:tc>
      </w:tr>
      <w:tr w:rsidR="00057DB7" w:rsidRPr="00256F94" w14:paraId="066CB670" w14:textId="77777777" w:rsidTr="007142C5">
        <w:trPr>
          <w:trHeight w:val="165"/>
        </w:trPr>
        <w:tc>
          <w:tcPr>
            <w:tcW w:w="6408" w:type="dxa"/>
            <w:gridSpan w:val="2"/>
            <w:tcBorders>
              <w:top w:val="single" w:sz="4" w:space="0" w:color="auto"/>
              <w:left w:val="single" w:sz="4" w:space="0" w:color="auto"/>
              <w:bottom w:val="single" w:sz="4" w:space="0" w:color="auto"/>
              <w:right w:val="single" w:sz="4" w:space="0" w:color="auto"/>
            </w:tcBorders>
          </w:tcPr>
          <w:p w14:paraId="062265B4" w14:textId="0A867964" w:rsidR="00057DB7" w:rsidRPr="007B5DBE" w:rsidRDefault="007B5DBE" w:rsidP="00F423C2">
            <w:pPr>
              <w:spacing w:line="276" w:lineRule="auto"/>
              <w:rPr>
                <w:bCs/>
                <w:szCs w:val="20"/>
                <w:lang w:val="en-US"/>
              </w:rPr>
            </w:pPr>
            <w:r>
              <w:rPr>
                <w:bCs/>
                <w:szCs w:val="20"/>
                <w:lang w:val="en-US"/>
              </w:rPr>
              <w:t>4</w:t>
            </w:r>
            <w:r w:rsidR="0028383A" w:rsidRPr="007B5DBE">
              <w:rPr>
                <w:bCs/>
                <w:szCs w:val="20"/>
                <w:lang w:val="en-US"/>
              </w:rPr>
              <w:t>. Regional massage application: lumbosacral region and abdomen.</w:t>
            </w:r>
          </w:p>
        </w:tc>
        <w:tc>
          <w:tcPr>
            <w:tcW w:w="1922" w:type="dxa"/>
            <w:tcBorders>
              <w:top w:val="single" w:sz="4" w:space="0" w:color="auto"/>
              <w:left w:val="single" w:sz="4" w:space="0" w:color="auto"/>
              <w:bottom w:val="single" w:sz="4" w:space="0" w:color="auto"/>
              <w:right w:val="single" w:sz="4" w:space="0" w:color="auto"/>
            </w:tcBorders>
          </w:tcPr>
          <w:p w14:paraId="70A468A7" w14:textId="01FD8E36"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6E4FCCB2" w14:textId="774556AD" w:rsidR="00057DB7" w:rsidRPr="007B5DBE" w:rsidRDefault="00057DB7" w:rsidP="00F423C2">
            <w:pPr>
              <w:spacing w:line="276" w:lineRule="auto"/>
              <w:rPr>
                <w:bCs/>
                <w:szCs w:val="20"/>
                <w:lang w:val="en-US"/>
              </w:rPr>
            </w:pPr>
            <w:r w:rsidRPr="007B5DBE">
              <w:rPr>
                <w:bCs/>
                <w:szCs w:val="20"/>
                <w:lang w:val="en-US"/>
              </w:rPr>
              <w:t>2h</w:t>
            </w:r>
          </w:p>
        </w:tc>
      </w:tr>
      <w:tr w:rsidR="00057DB7" w:rsidRPr="00256F94" w14:paraId="4D2A0EE4" w14:textId="77777777" w:rsidTr="007142C5">
        <w:trPr>
          <w:trHeight w:val="120"/>
        </w:trPr>
        <w:tc>
          <w:tcPr>
            <w:tcW w:w="6408" w:type="dxa"/>
            <w:gridSpan w:val="2"/>
            <w:tcBorders>
              <w:top w:val="single" w:sz="4" w:space="0" w:color="auto"/>
              <w:left w:val="single" w:sz="4" w:space="0" w:color="auto"/>
              <w:bottom w:val="single" w:sz="4" w:space="0" w:color="auto"/>
              <w:right w:val="single" w:sz="4" w:space="0" w:color="auto"/>
            </w:tcBorders>
          </w:tcPr>
          <w:p w14:paraId="2372F972" w14:textId="625D81A9" w:rsidR="00057DB7" w:rsidRPr="007B5DBE" w:rsidRDefault="007B5DBE" w:rsidP="00F423C2">
            <w:pPr>
              <w:spacing w:line="276" w:lineRule="auto"/>
              <w:rPr>
                <w:bCs/>
                <w:szCs w:val="20"/>
                <w:lang w:val="en-US"/>
              </w:rPr>
            </w:pPr>
            <w:r>
              <w:rPr>
                <w:bCs/>
                <w:szCs w:val="20"/>
                <w:lang w:val="en-US"/>
              </w:rPr>
              <w:t>5</w:t>
            </w:r>
            <w:r w:rsidR="0028383A" w:rsidRPr="007B5DBE">
              <w:rPr>
                <w:bCs/>
                <w:szCs w:val="20"/>
                <w:lang w:val="en-US"/>
              </w:rPr>
              <w:t>. Regional massage application: upper and lower limbs.</w:t>
            </w:r>
          </w:p>
        </w:tc>
        <w:tc>
          <w:tcPr>
            <w:tcW w:w="1922" w:type="dxa"/>
            <w:tcBorders>
              <w:top w:val="single" w:sz="4" w:space="0" w:color="auto"/>
              <w:left w:val="single" w:sz="4" w:space="0" w:color="auto"/>
              <w:bottom w:val="single" w:sz="4" w:space="0" w:color="auto"/>
              <w:right w:val="single" w:sz="4" w:space="0" w:color="auto"/>
            </w:tcBorders>
          </w:tcPr>
          <w:p w14:paraId="0CD85EC9" w14:textId="77325279"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63B90CB9" w14:textId="6092F466" w:rsidR="00057DB7" w:rsidRPr="007B5DBE" w:rsidRDefault="00057DB7" w:rsidP="00F423C2">
            <w:pPr>
              <w:spacing w:line="276" w:lineRule="auto"/>
              <w:rPr>
                <w:bCs/>
                <w:szCs w:val="20"/>
                <w:lang w:val="en-US"/>
              </w:rPr>
            </w:pPr>
            <w:r w:rsidRPr="007B5DBE">
              <w:rPr>
                <w:bCs/>
                <w:szCs w:val="20"/>
                <w:lang w:val="en-US"/>
              </w:rPr>
              <w:t>2h</w:t>
            </w:r>
          </w:p>
        </w:tc>
      </w:tr>
      <w:tr w:rsidR="00057DB7" w:rsidRPr="00256F94" w14:paraId="2E106755" w14:textId="77777777" w:rsidTr="0028383A">
        <w:trPr>
          <w:trHeight w:val="120"/>
        </w:trPr>
        <w:tc>
          <w:tcPr>
            <w:tcW w:w="6408" w:type="dxa"/>
            <w:gridSpan w:val="2"/>
            <w:tcBorders>
              <w:top w:val="single" w:sz="4" w:space="0" w:color="auto"/>
              <w:left w:val="single" w:sz="4" w:space="0" w:color="auto"/>
              <w:bottom w:val="single" w:sz="4" w:space="0" w:color="auto"/>
              <w:right w:val="single" w:sz="4" w:space="0" w:color="auto"/>
            </w:tcBorders>
          </w:tcPr>
          <w:p w14:paraId="520DFE11" w14:textId="28E14816" w:rsidR="00057DB7" w:rsidRPr="007B5DBE" w:rsidRDefault="007B5DBE" w:rsidP="00F423C2">
            <w:pPr>
              <w:spacing w:line="276" w:lineRule="auto"/>
              <w:rPr>
                <w:bCs/>
                <w:szCs w:val="20"/>
                <w:lang w:val="en-US"/>
              </w:rPr>
            </w:pPr>
            <w:r>
              <w:rPr>
                <w:bCs/>
                <w:szCs w:val="20"/>
                <w:lang w:val="en-US"/>
              </w:rPr>
              <w:t>6</w:t>
            </w:r>
            <w:r w:rsidR="0028383A" w:rsidRPr="007B5DBE">
              <w:rPr>
                <w:bCs/>
                <w:szCs w:val="20"/>
                <w:lang w:val="en-US"/>
              </w:rPr>
              <w:t xml:space="preserve">. </w:t>
            </w:r>
            <w:r w:rsidR="00463151" w:rsidRPr="007B5DBE">
              <w:rPr>
                <w:bCs/>
                <w:szCs w:val="20"/>
                <w:lang w:val="en-US"/>
              </w:rPr>
              <w:t>Reflex massage therapy; Deep tissue massage; Vogler’s periosteal  massage; Cornelius’s nervous points massage; Fitzgerald zone therapy; Cyriax transvers profound massage.</w:t>
            </w:r>
          </w:p>
        </w:tc>
        <w:tc>
          <w:tcPr>
            <w:tcW w:w="1922" w:type="dxa"/>
            <w:tcBorders>
              <w:top w:val="single" w:sz="4" w:space="0" w:color="auto"/>
              <w:left w:val="single" w:sz="4" w:space="0" w:color="auto"/>
              <w:bottom w:val="single" w:sz="4" w:space="0" w:color="auto"/>
              <w:right w:val="single" w:sz="4" w:space="0" w:color="auto"/>
            </w:tcBorders>
          </w:tcPr>
          <w:p w14:paraId="7DD8B620" w14:textId="3BF7863A" w:rsidR="00057DB7" w:rsidRPr="007B5DBE" w:rsidRDefault="00057DB7"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7DCFF5AA" w14:textId="21E52A4D" w:rsidR="00057DB7" w:rsidRPr="007B5DBE" w:rsidRDefault="00057DB7" w:rsidP="00F423C2">
            <w:pPr>
              <w:spacing w:line="276" w:lineRule="auto"/>
              <w:rPr>
                <w:bCs/>
                <w:szCs w:val="20"/>
                <w:lang w:val="en-US"/>
              </w:rPr>
            </w:pPr>
            <w:r w:rsidRPr="007B5DBE">
              <w:rPr>
                <w:bCs/>
                <w:szCs w:val="20"/>
                <w:lang w:val="en-US"/>
              </w:rPr>
              <w:t>2h</w:t>
            </w:r>
          </w:p>
        </w:tc>
      </w:tr>
      <w:tr w:rsidR="00463151" w:rsidRPr="00256F94" w14:paraId="5525EC0C" w14:textId="77777777" w:rsidTr="0028383A">
        <w:trPr>
          <w:trHeight w:val="135"/>
        </w:trPr>
        <w:tc>
          <w:tcPr>
            <w:tcW w:w="6408" w:type="dxa"/>
            <w:gridSpan w:val="2"/>
            <w:tcBorders>
              <w:top w:val="single" w:sz="4" w:space="0" w:color="auto"/>
              <w:left w:val="single" w:sz="4" w:space="0" w:color="auto"/>
              <w:bottom w:val="single" w:sz="4" w:space="0" w:color="auto"/>
              <w:right w:val="single" w:sz="4" w:space="0" w:color="auto"/>
            </w:tcBorders>
          </w:tcPr>
          <w:p w14:paraId="34068B50" w14:textId="1C7920B1" w:rsidR="00463151" w:rsidRPr="007B5DBE" w:rsidRDefault="007B5DBE" w:rsidP="00F423C2">
            <w:pPr>
              <w:spacing w:line="276" w:lineRule="auto"/>
              <w:rPr>
                <w:bCs/>
                <w:szCs w:val="20"/>
                <w:lang w:val="en-US"/>
              </w:rPr>
            </w:pPr>
            <w:r>
              <w:rPr>
                <w:bCs/>
                <w:szCs w:val="20"/>
                <w:lang w:val="en-US"/>
              </w:rPr>
              <w:t>7</w:t>
            </w:r>
            <w:r w:rsidR="00463151" w:rsidRPr="007B5DBE">
              <w:rPr>
                <w:bCs/>
                <w:szCs w:val="20"/>
                <w:lang w:val="en-US"/>
              </w:rPr>
              <w:t xml:space="preserve">. Traction and vertebral mobilization; </w:t>
            </w:r>
            <w:r w:rsidRPr="007B5DBE">
              <w:rPr>
                <w:bCs/>
                <w:szCs w:val="20"/>
                <w:lang w:val="en-US"/>
              </w:rPr>
              <w:t>Chinese</w:t>
            </w:r>
            <w:r w:rsidR="00463151" w:rsidRPr="007B5DBE">
              <w:rPr>
                <w:bCs/>
                <w:szCs w:val="20"/>
                <w:lang w:val="en-US"/>
              </w:rPr>
              <w:t xml:space="preserve"> massage; plantar massage; lymphatic drainage. </w:t>
            </w:r>
          </w:p>
        </w:tc>
        <w:tc>
          <w:tcPr>
            <w:tcW w:w="1922" w:type="dxa"/>
            <w:tcBorders>
              <w:top w:val="single" w:sz="4" w:space="0" w:color="auto"/>
              <w:left w:val="single" w:sz="4" w:space="0" w:color="auto"/>
              <w:bottom w:val="single" w:sz="4" w:space="0" w:color="auto"/>
              <w:right w:val="single" w:sz="4" w:space="0" w:color="auto"/>
            </w:tcBorders>
          </w:tcPr>
          <w:p w14:paraId="7A1B4437" w14:textId="530EB3F3" w:rsidR="00463151" w:rsidRPr="007B5DBE" w:rsidRDefault="00463151" w:rsidP="00F423C2">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0314EF1D" w14:textId="761A5634" w:rsidR="00463151" w:rsidRPr="007B5DBE" w:rsidRDefault="00463151" w:rsidP="00F423C2">
            <w:pPr>
              <w:spacing w:line="276" w:lineRule="auto"/>
              <w:rPr>
                <w:bCs/>
                <w:szCs w:val="20"/>
                <w:lang w:val="en-US"/>
              </w:rPr>
            </w:pPr>
            <w:r w:rsidRPr="007B5DBE">
              <w:rPr>
                <w:bCs/>
                <w:szCs w:val="20"/>
                <w:lang w:val="en-US"/>
              </w:rPr>
              <w:t>2h</w:t>
            </w:r>
          </w:p>
        </w:tc>
      </w:tr>
      <w:tr w:rsidR="00463151" w:rsidRPr="00256F94" w14:paraId="59A72A8D" w14:textId="77777777" w:rsidTr="007142C5">
        <w:trPr>
          <w:trHeight w:val="150"/>
        </w:trPr>
        <w:tc>
          <w:tcPr>
            <w:tcW w:w="6408" w:type="dxa"/>
            <w:gridSpan w:val="2"/>
            <w:tcBorders>
              <w:top w:val="single" w:sz="4" w:space="0" w:color="auto"/>
              <w:left w:val="single" w:sz="4" w:space="0" w:color="auto"/>
              <w:bottom w:val="single" w:sz="4" w:space="0" w:color="auto"/>
              <w:right w:val="single" w:sz="4" w:space="0" w:color="auto"/>
            </w:tcBorders>
          </w:tcPr>
          <w:p w14:paraId="4A9CF3C9" w14:textId="77777777" w:rsidR="00463151" w:rsidRPr="007B5DBE" w:rsidRDefault="00463151" w:rsidP="00FE5CFE">
            <w:pPr>
              <w:rPr>
                <w:bCs/>
                <w:szCs w:val="20"/>
                <w:lang w:val="en-US"/>
              </w:rPr>
            </w:pPr>
          </w:p>
        </w:tc>
        <w:tc>
          <w:tcPr>
            <w:tcW w:w="1922" w:type="dxa"/>
            <w:tcBorders>
              <w:top w:val="single" w:sz="4" w:space="0" w:color="auto"/>
              <w:left w:val="single" w:sz="4" w:space="0" w:color="auto"/>
              <w:bottom w:val="single" w:sz="4" w:space="0" w:color="auto"/>
              <w:right w:val="single" w:sz="4" w:space="0" w:color="auto"/>
            </w:tcBorders>
          </w:tcPr>
          <w:p w14:paraId="024146C2" w14:textId="78A69FD2" w:rsidR="00463151" w:rsidRPr="007B5DBE" w:rsidRDefault="00463151" w:rsidP="00FE5CFE">
            <w:pPr>
              <w:spacing w:line="276" w:lineRule="auto"/>
              <w:rPr>
                <w:bCs/>
                <w:szCs w:val="20"/>
                <w:lang w:val="en-US"/>
              </w:rPr>
            </w:pPr>
            <w:r w:rsidRPr="007B5DBE">
              <w:rPr>
                <w:bCs/>
                <w:szCs w:val="20"/>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1D4420B3" w14:textId="2B4E253D" w:rsidR="00463151" w:rsidRPr="007B5DBE" w:rsidRDefault="00463151" w:rsidP="00FE5CFE">
            <w:pPr>
              <w:spacing w:line="276" w:lineRule="auto"/>
              <w:rPr>
                <w:bCs/>
                <w:szCs w:val="20"/>
                <w:lang w:val="en-US"/>
              </w:rPr>
            </w:pPr>
            <w:r w:rsidRPr="007B5DBE">
              <w:rPr>
                <w:bCs/>
                <w:szCs w:val="20"/>
                <w:lang w:val="en-US"/>
              </w:rPr>
              <w:t>2h</w:t>
            </w:r>
          </w:p>
        </w:tc>
      </w:tr>
      <w:tr w:rsidR="00704BB4" w:rsidRPr="00256F94" w14:paraId="4045755C"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27E611CC" w14:textId="77777777" w:rsidR="00704BB4" w:rsidRPr="007B5DBE" w:rsidRDefault="00704BB4" w:rsidP="00332933">
            <w:pPr>
              <w:spacing w:line="276" w:lineRule="auto"/>
              <w:rPr>
                <w:rFonts w:eastAsia="Trebuchet MS"/>
                <w:bCs/>
                <w:szCs w:val="20"/>
              </w:rPr>
            </w:pPr>
          </w:p>
        </w:tc>
      </w:tr>
      <w:tr w:rsidR="00704BB4" w:rsidRPr="00256F94"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7B5DBE" w:rsidRDefault="00704BB4" w:rsidP="00FE5CFE">
            <w:pPr>
              <w:spacing w:line="276" w:lineRule="auto"/>
              <w:rPr>
                <w:b/>
                <w:bCs/>
                <w:szCs w:val="20"/>
                <w:lang w:val="en-US"/>
              </w:rPr>
            </w:pPr>
            <w:r w:rsidRPr="007B5DBE">
              <w:rPr>
                <w:b/>
                <w:bCs/>
                <w:szCs w:val="20"/>
                <w:lang w:val="en-US"/>
              </w:rPr>
              <w:t>8.2. Seminar / practical classes</w:t>
            </w:r>
          </w:p>
        </w:tc>
        <w:tc>
          <w:tcPr>
            <w:tcW w:w="2552" w:type="dxa"/>
            <w:gridSpan w:val="2"/>
            <w:tcBorders>
              <w:top w:val="single" w:sz="4" w:space="0" w:color="auto"/>
              <w:left w:val="single" w:sz="4" w:space="0" w:color="auto"/>
              <w:bottom w:val="single" w:sz="4" w:space="0" w:color="auto"/>
              <w:right w:val="single" w:sz="4" w:space="0" w:color="auto"/>
            </w:tcBorders>
            <w:hideMark/>
          </w:tcPr>
          <w:p w14:paraId="6E0B9099" w14:textId="77777777" w:rsidR="00704BB4" w:rsidRPr="007B5DBE" w:rsidRDefault="00704BB4" w:rsidP="00FE5CFE">
            <w:pPr>
              <w:spacing w:line="276" w:lineRule="auto"/>
              <w:rPr>
                <w:b/>
                <w:bCs/>
                <w:szCs w:val="20"/>
                <w:lang w:val="en-US"/>
              </w:rPr>
            </w:pPr>
            <w:r w:rsidRPr="007B5DBE">
              <w:rPr>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7B5DBE" w:rsidRDefault="00704BB4" w:rsidP="00FE5CFE">
            <w:pPr>
              <w:spacing w:line="276" w:lineRule="auto"/>
              <w:rPr>
                <w:b/>
                <w:bCs/>
                <w:szCs w:val="20"/>
                <w:lang w:val="en-US"/>
              </w:rPr>
            </w:pPr>
            <w:r w:rsidRPr="007B5DBE">
              <w:rPr>
                <w:b/>
                <w:bCs/>
                <w:szCs w:val="20"/>
                <w:lang w:val="en-US"/>
              </w:rPr>
              <w:t>Observations</w:t>
            </w:r>
          </w:p>
        </w:tc>
      </w:tr>
      <w:tr w:rsidR="00C95AF1" w:rsidRPr="00256F94" w14:paraId="6C519734" w14:textId="77777777" w:rsidTr="00704BB4">
        <w:tc>
          <w:tcPr>
            <w:tcW w:w="5778" w:type="dxa"/>
            <w:tcBorders>
              <w:top w:val="single" w:sz="4" w:space="0" w:color="auto"/>
              <w:left w:val="single" w:sz="4" w:space="0" w:color="auto"/>
              <w:bottom w:val="single" w:sz="4" w:space="0" w:color="auto"/>
              <w:right w:val="single" w:sz="4" w:space="0" w:color="auto"/>
            </w:tcBorders>
          </w:tcPr>
          <w:p w14:paraId="6C64897A" w14:textId="77D50946" w:rsidR="00C95AF1" w:rsidRPr="007B5DBE" w:rsidRDefault="00C95AF1" w:rsidP="00FE5CFE">
            <w:pPr>
              <w:spacing w:line="276" w:lineRule="auto"/>
              <w:rPr>
                <w:b/>
                <w:bCs/>
                <w:szCs w:val="20"/>
                <w:lang w:val="en-US"/>
              </w:rPr>
            </w:pPr>
            <w:r>
              <w:rPr>
                <w:b/>
                <w:bCs/>
                <w:szCs w:val="20"/>
                <w:lang w:val="en-US"/>
              </w:rPr>
              <w:t>1</w:t>
            </w:r>
            <w:r w:rsidRPr="00C95AF1">
              <w:rPr>
                <w:b/>
                <w:bCs/>
                <w:szCs w:val="20"/>
                <w:vertAlign w:val="superscript"/>
                <w:lang w:val="en-US"/>
              </w:rPr>
              <w:t>st</w:t>
            </w:r>
            <w:r>
              <w:rPr>
                <w:b/>
                <w:bCs/>
                <w:szCs w:val="20"/>
                <w:lang w:val="en-US"/>
              </w:rPr>
              <w:t xml:space="preserve"> semester</w:t>
            </w:r>
          </w:p>
        </w:tc>
        <w:tc>
          <w:tcPr>
            <w:tcW w:w="2552" w:type="dxa"/>
            <w:gridSpan w:val="2"/>
            <w:tcBorders>
              <w:top w:val="single" w:sz="4" w:space="0" w:color="auto"/>
              <w:left w:val="single" w:sz="4" w:space="0" w:color="auto"/>
              <w:bottom w:val="single" w:sz="4" w:space="0" w:color="auto"/>
              <w:right w:val="single" w:sz="4" w:space="0" w:color="auto"/>
            </w:tcBorders>
          </w:tcPr>
          <w:p w14:paraId="67FB0EB8" w14:textId="77777777" w:rsidR="00C95AF1" w:rsidRPr="007B5DBE" w:rsidRDefault="00C95AF1" w:rsidP="00FE5CFE">
            <w:pPr>
              <w:spacing w:line="276" w:lineRule="auto"/>
              <w:rPr>
                <w:b/>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25709D5C" w14:textId="77777777" w:rsidR="00C95AF1" w:rsidRPr="007B5DBE" w:rsidRDefault="00C95AF1" w:rsidP="00FE5CFE">
            <w:pPr>
              <w:spacing w:line="276" w:lineRule="auto"/>
              <w:rPr>
                <w:b/>
                <w:bCs/>
                <w:szCs w:val="20"/>
                <w:lang w:val="en-US"/>
              </w:rPr>
            </w:pPr>
          </w:p>
        </w:tc>
      </w:tr>
      <w:tr w:rsidR="00704BB4" w:rsidRPr="00256F94"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C8BBD48" w14:textId="2B57EDB8" w:rsidR="00704BB4" w:rsidRPr="007B5DBE" w:rsidRDefault="00623056" w:rsidP="00FE5CFE">
            <w:pPr>
              <w:rPr>
                <w:bCs/>
                <w:szCs w:val="20"/>
                <w:lang w:val="en-US"/>
              </w:rPr>
            </w:pPr>
            <w:r w:rsidRPr="007B5DBE">
              <w:rPr>
                <w:bCs/>
                <w:szCs w:val="20"/>
                <w:lang w:val="en-US"/>
              </w:rPr>
              <w:t>1. Effleurage (sliding/gliding): definition, techniques of application, mechanisms of action, effects, indications and contraindications.</w:t>
            </w:r>
          </w:p>
        </w:tc>
        <w:tc>
          <w:tcPr>
            <w:tcW w:w="2552" w:type="dxa"/>
            <w:gridSpan w:val="2"/>
            <w:tcBorders>
              <w:top w:val="single" w:sz="4" w:space="0" w:color="auto"/>
              <w:left w:val="single" w:sz="4" w:space="0" w:color="auto"/>
              <w:bottom w:val="single" w:sz="4" w:space="0" w:color="auto"/>
              <w:right w:val="single" w:sz="4" w:space="0" w:color="auto"/>
            </w:tcBorders>
          </w:tcPr>
          <w:p w14:paraId="27E94880" w14:textId="67B768A0" w:rsidR="00704BB4" w:rsidRPr="007B5DBE" w:rsidRDefault="00105600" w:rsidP="00105600">
            <w:pPr>
              <w:spacing w:line="276" w:lineRule="auto"/>
              <w:rPr>
                <w:bCs/>
                <w:szCs w:val="20"/>
                <w:lang w:val="en-US"/>
              </w:rPr>
            </w:pPr>
            <w:r w:rsidRPr="007B5DBE">
              <w:rPr>
                <w:bCs/>
                <w:szCs w:val="20"/>
                <w:lang w:val="en-US"/>
              </w:rPr>
              <w:t>Practical demonstrations and applications.</w:t>
            </w:r>
          </w:p>
        </w:tc>
        <w:tc>
          <w:tcPr>
            <w:tcW w:w="1600" w:type="dxa"/>
            <w:tcBorders>
              <w:top w:val="single" w:sz="4" w:space="0" w:color="auto"/>
              <w:left w:val="single" w:sz="4" w:space="0" w:color="auto"/>
              <w:bottom w:val="single" w:sz="4" w:space="0" w:color="auto"/>
              <w:right w:val="single" w:sz="4" w:space="0" w:color="auto"/>
            </w:tcBorders>
          </w:tcPr>
          <w:p w14:paraId="3B8F2C12" w14:textId="6A4AF491" w:rsidR="00704BB4" w:rsidRPr="007B5DBE" w:rsidRDefault="00105600" w:rsidP="00FE5CFE">
            <w:pPr>
              <w:spacing w:line="276" w:lineRule="auto"/>
              <w:rPr>
                <w:bCs/>
                <w:szCs w:val="20"/>
                <w:lang w:val="en-US"/>
              </w:rPr>
            </w:pPr>
            <w:r w:rsidRPr="007B5DBE">
              <w:rPr>
                <w:bCs/>
                <w:szCs w:val="20"/>
                <w:lang w:val="en-US"/>
              </w:rPr>
              <w:t>2h</w:t>
            </w:r>
          </w:p>
        </w:tc>
      </w:tr>
      <w:tr w:rsidR="00105600" w:rsidRPr="00256F94"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062D286B" w14:textId="6E264B3E" w:rsidR="00105600" w:rsidRPr="007B5DBE" w:rsidRDefault="00105600" w:rsidP="00FE5CFE">
            <w:pPr>
              <w:pStyle w:val="Default"/>
              <w:rPr>
                <w:rFonts w:ascii="Trebuchet MS" w:eastAsia="Trebuchet MS" w:hAnsi="Trebuchet MS"/>
                <w:bCs/>
                <w:color w:val="auto"/>
                <w:sz w:val="20"/>
                <w:szCs w:val="20"/>
              </w:rPr>
            </w:pPr>
            <w:r w:rsidRPr="007B5DBE">
              <w:rPr>
                <w:rFonts w:ascii="Trebuchet MS" w:eastAsia="Trebuchet MS" w:hAnsi="Trebuchet MS"/>
                <w:bCs/>
                <w:color w:val="auto"/>
                <w:sz w:val="20"/>
                <w:szCs w:val="20"/>
              </w:rPr>
              <w:t>2. Superficial petrissage (kneading): definition, techniques of application.</w:t>
            </w:r>
          </w:p>
        </w:tc>
        <w:tc>
          <w:tcPr>
            <w:tcW w:w="2552" w:type="dxa"/>
            <w:gridSpan w:val="2"/>
            <w:tcBorders>
              <w:top w:val="single" w:sz="4" w:space="0" w:color="auto"/>
              <w:left w:val="single" w:sz="4" w:space="0" w:color="auto"/>
              <w:bottom w:val="single" w:sz="4" w:space="0" w:color="auto"/>
              <w:right w:val="single" w:sz="4" w:space="0" w:color="auto"/>
            </w:tcBorders>
          </w:tcPr>
          <w:p w14:paraId="0D7449BF"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413DD2B1" w14:textId="1A74249E"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7FC9100E" w14:textId="77777777" w:rsidTr="00704BB4">
        <w:tc>
          <w:tcPr>
            <w:tcW w:w="5778" w:type="dxa"/>
            <w:tcBorders>
              <w:top w:val="single" w:sz="4" w:space="0" w:color="auto"/>
              <w:left w:val="single" w:sz="4" w:space="0" w:color="auto"/>
              <w:bottom w:val="single" w:sz="4" w:space="0" w:color="auto"/>
              <w:right w:val="single" w:sz="4" w:space="0" w:color="auto"/>
            </w:tcBorders>
          </w:tcPr>
          <w:p w14:paraId="5DA9A7F0" w14:textId="4B439AEB" w:rsidR="00105600" w:rsidRPr="007B5DBE" w:rsidRDefault="00105600" w:rsidP="00105600">
            <w:pPr>
              <w:pStyle w:val="Default"/>
              <w:rPr>
                <w:rFonts w:ascii="Trebuchet MS" w:eastAsia="Trebuchet MS" w:hAnsi="Trebuchet MS"/>
                <w:bCs/>
                <w:color w:val="auto"/>
                <w:sz w:val="20"/>
                <w:szCs w:val="20"/>
              </w:rPr>
            </w:pPr>
            <w:r w:rsidRPr="007B5DBE">
              <w:rPr>
                <w:rFonts w:ascii="Trebuchet MS" w:eastAsia="Trebuchet MS" w:hAnsi="Trebuchet MS"/>
                <w:bCs/>
                <w:color w:val="auto"/>
                <w:sz w:val="20"/>
                <w:szCs w:val="20"/>
              </w:rPr>
              <w:t>3. Profound petrissage (kneading): definition, techniques of application.</w:t>
            </w:r>
          </w:p>
        </w:tc>
        <w:tc>
          <w:tcPr>
            <w:tcW w:w="2552" w:type="dxa"/>
            <w:gridSpan w:val="2"/>
            <w:tcBorders>
              <w:top w:val="single" w:sz="4" w:space="0" w:color="auto"/>
              <w:left w:val="single" w:sz="4" w:space="0" w:color="auto"/>
              <w:bottom w:val="single" w:sz="4" w:space="0" w:color="auto"/>
              <w:right w:val="single" w:sz="4" w:space="0" w:color="auto"/>
            </w:tcBorders>
          </w:tcPr>
          <w:p w14:paraId="509C7CED"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1E7168AA" w14:textId="74AD75FF"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787CD6C8" w14:textId="77777777" w:rsidTr="00105600">
        <w:trPr>
          <w:trHeight w:val="180"/>
        </w:trPr>
        <w:tc>
          <w:tcPr>
            <w:tcW w:w="5778" w:type="dxa"/>
            <w:tcBorders>
              <w:top w:val="single" w:sz="4" w:space="0" w:color="auto"/>
              <w:left w:val="single" w:sz="4" w:space="0" w:color="auto"/>
              <w:bottom w:val="single" w:sz="4" w:space="0" w:color="auto"/>
              <w:right w:val="single" w:sz="4" w:space="0" w:color="auto"/>
            </w:tcBorders>
          </w:tcPr>
          <w:p w14:paraId="5F79E22B" w14:textId="066F2DEE" w:rsidR="00105600" w:rsidRPr="007B5DBE" w:rsidRDefault="00105600" w:rsidP="00FE5CFE">
            <w:pPr>
              <w:pStyle w:val="Default"/>
              <w:rPr>
                <w:rFonts w:ascii="Trebuchet MS" w:eastAsia="Trebuchet MS" w:hAnsi="Trebuchet MS"/>
                <w:bCs/>
                <w:color w:val="auto"/>
                <w:sz w:val="20"/>
                <w:szCs w:val="20"/>
              </w:rPr>
            </w:pPr>
            <w:r w:rsidRPr="007B5DBE">
              <w:rPr>
                <w:rFonts w:ascii="Trebuchet MS" w:eastAsia="Trebuchet MS" w:hAnsi="Trebuchet MS"/>
                <w:bCs/>
                <w:color w:val="auto"/>
                <w:sz w:val="20"/>
                <w:szCs w:val="20"/>
              </w:rPr>
              <w:t>4. Vibration: definition, techniques of application.</w:t>
            </w:r>
          </w:p>
        </w:tc>
        <w:tc>
          <w:tcPr>
            <w:tcW w:w="2552" w:type="dxa"/>
            <w:gridSpan w:val="2"/>
            <w:tcBorders>
              <w:top w:val="single" w:sz="4" w:space="0" w:color="auto"/>
              <w:left w:val="single" w:sz="4" w:space="0" w:color="auto"/>
              <w:bottom w:val="single" w:sz="4" w:space="0" w:color="auto"/>
              <w:right w:val="single" w:sz="4" w:space="0" w:color="auto"/>
            </w:tcBorders>
          </w:tcPr>
          <w:p w14:paraId="61E679D7"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61DD0E5C" w14:textId="3D94A51C"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6FAF45C9" w14:textId="77777777" w:rsidTr="00105600">
        <w:trPr>
          <w:trHeight w:val="114"/>
        </w:trPr>
        <w:tc>
          <w:tcPr>
            <w:tcW w:w="5778" w:type="dxa"/>
            <w:tcBorders>
              <w:top w:val="single" w:sz="4" w:space="0" w:color="auto"/>
              <w:left w:val="single" w:sz="4" w:space="0" w:color="auto"/>
              <w:bottom w:val="single" w:sz="4" w:space="0" w:color="auto"/>
              <w:right w:val="single" w:sz="4" w:space="0" w:color="auto"/>
            </w:tcBorders>
          </w:tcPr>
          <w:p w14:paraId="4549E0F7" w14:textId="6C5A4B50" w:rsidR="00105600" w:rsidRPr="007B5DBE" w:rsidRDefault="00105600" w:rsidP="00FE5CFE">
            <w:pPr>
              <w:pStyle w:val="Default"/>
              <w:rPr>
                <w:rFonts w:ascii="Trebuchet MS" w:eastAsia="Trebuchet MS" w:hAnsi="Trebuchet MS"/>
                <w:bCs/>
                <w:color w:val="auto"/>
                <w:sz w:val="20"/>
                <w:szCs w:val="20"/>
              </w:rPr>
            </w:pPr>
            <w:r w:rsidRPr="007B5DBE">
              <w:rPr>
                <w:rFonts w:ascii="Trebuchet MS" w:eastAsia="Trebuchet MS" w:hAnsi="Trebuchet MS"/>
                <w:bCs/>
                <w:color w:val="auto"/>
                <w:sz w:val="20"/>
                <w:szCs w:val="20"/>
              </w:rPr>
              <w:t>5. Friction (cross fiber): definition, techniques of application.</w:t>
            </w:r>
          </w:p>
        </w:tc>
        <w:tc>
          <w:tcPr>
            <w:tcW w:w="2552" w:type="dxa"/>
            <w:gridSpan w:val="2"/>
            <w:tcBorders>
              <w:top w:val="single" w:sz="4" w:space="0" w:color="auto"/>
              <w:left w:val="single" w:sz="4" w:space="0" w:color="auto"/>
              <w:bottom w:val="single" w:sz="4" w:space="0" w:color="auto"/>
              <w:right w:val="single" w:sz="4" w:space="0" w:color="auto"/>
            </w:tcBorders>
          </w:tcPr>
          <w:p w14:paraId="3E483B52"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74189F96" w14:textId="0A8EE530"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7B7886FC" w14:textId="77777777" w:rsidTr="00105600">
        <w:trPr>
          <w:trHeight w:val="165"/>
        </w:trPr>
        <w:tc>
          <w:tcPr>
            <w:tcW w:w="5778" w:type="dxa"/>
            <w:tcBorders>
              <w:top w:val="single" w:sz="4" w:space="0" w:color="auto"/>
              <w:left w:val="single" w:sz="4" w:space="0" w:color="auto"/>
              <w:bottom w:val="single" w:sz="4" w:space="0" w:color="auto"/>
              <w:right w:val="single" w:sz="4" w:space="0" w:color="auto"/>
            </w:tcBorders>
          </w:tcPr>
          <w:p w14:paraId="137E91EA" w14:textId="7244E00C" w:rsidR="00105600" w:rsidRPr="007B5DBE" w:rsidRDefault="00105600" w:rsidP="00FE5CFE">
            <w:pPr>
              <w:pStyle w:val="Default"/>
              <w:rPr>
                <w:rFonts w:ascii="Trebuchet MS" w:eastAsia="Trebuchet MS" w:hAnsi="Trebuchet MS"/>
                <w:bCs/>
                <w:color w:val="auto"/>
                <w:sz w:val="20"/>
                <w:szCs w:val="20"/>
              </w:rPr>
            </w:pPr>
            <w:r w:rsidRPr="007B5DBE">
              <w:rPr>
                <w:rFonts w:ascii="Trebuchet MS" w:eastAsia="Trebuchet MS" w:hAnsi="Trebuchet MS"/>
                <w:bCs/>
                <w:color w:val="auto"/>
                <w:sz w:val="20"/>
                <w:szCs w:val="20"/>
              </w:rPr>
              <w:t>6. Tapotement (rhythmic tapping): definition, techniques of application.</w:t>
            </w:r>
          </w:p>
        </w:tc>
        <w:tc>
          <w:tcPr>
            <w:tcW w:w="2552" w:type="dxa"/>
            <w:gridSpan w:val="2"/>
            <w:tcBorders>
              <w:top w:val="single" w:sz="4" w:space="0" w:color="auto"/>
              <w:left w:val="single" w:sz="4" w:space="0" w:color="auto"/>
              <w:bottom w:val="single" w:sz="4" w:space="0" w:color="auto"/>
              <w:right w:val="single" w:sz="4" w:space="0" w:color="auto"/>
            </w:tcBorders>
          </w:tcPr>
          <w:p w14:paraId="79B079DF"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0240653D" w14:textId="26FB16E4"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3060CCD7" w14:textId="77777777" w:rsidTr="00105600">
        <w:trPr>
          <w:trHeight w:val="114"/>
        </w:trPr>
        <w:tc>
          <w:tcPr>
            <w:tcW w:w="5778" w:type="dxa"/>
            <w:tcBorders>
              <w:top w:val="single" w:sz="4" w:space="0" w:color="auto"/>
              <w:left w:val="single" w:sz="4" w:space="0" w:color="auto"/>
              <w:bottom w:val="single" w:sz="4" w:space="0" w:color="auto"/>
              <w:right w:val="single" w:sz="4" w:space="0" w:color="auto"/>
            </w:tcBorders>
          </w:tcPr>
          <w:p w14:paraId="58ED8132" w14:textId="31B478E4" w:rsidR="00105600" w:rsidRPr="007B5DBE" w:rsidRDefault="00105600" w:rsidP="00FE5CFE">
            <w:pPr>
              <w:pStyle w:val="Default"/>
              <w:rPr>
                <w:rFonts w:ascii="Trebuchet MS" w:eastAsia="Trebuchet MS" w:hAnsi="Trebuchet MS"/>
                <w:bCs/>
                <w:color w:val="auto"/>
                <w:sz w:val="20"/>
                <w:szCs w:val="20"/>
              </w:rPr>
            </w:pPr>
            <w:r w:rsidRPr="007B5DBE">
              <w:rPr>
                <w:rFonts w:ascii="Trebuchet MS" w:eastAsia="Trebuchet MS" w:hAnsi="Trebuchet MS"/>
                <w:bCs/>
                <w:color w:val="auto"/>
                <w:sz w:val="20"/>
                <w:szCs w:val="20"/>
              </w:rPr>
              <w:t>7. Sedative massage techniques.</w:t>
            </w:r>
          </w:p>
        </w:tc>
        <w:tc>
          <w:tcPr>
            <w:tcW w:w="2552" w:type="dxa"/>
            <w:gridSpan w:val="2"/>
            <w:tcBorders>
              <w:top w:val="single" w:sz="4" w:space="0" w:color="auto"/>
              <w:left w:val="single" w:sz="4" w:space="0" w:color="auto"/>
              <w:bottom w:val="single" w:sz="4" w:space="0" w:color="auto"/>
              <w:right w:val="single" w:sz="4" w:space="0" w:color="auto"/>
            </w:tcBorders>
          </w:tcPr>
          <w:p w14:paraId="2A824603"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62C4BBAD" w14:textId="09A9E201" w:rsidR="00105600" w:rsidRPr="007B5DBE" w:rsidRDefault="00105600" w:rsidP="00FE5CFE">
            <w:pPr>
              <w:spacing w:line="276" w:lineRule="auto"/>
              <w:rPr>
                <w:bCs/>
                <w:szCs w:val="20"/>
                <w:lang w:val="en-US"/>
              </w:rPr>
            </w:pPr>
            <w:r w:rsidRPr="007B5DBE">
              <w:rPr>
                <w:bCs/>
                <w:szCs w:val="20"/>
                <w:lang w:val="en-US"/>
              </w:rPr>
              <w:t>2h</w:t>
            </w:r>
          </w:p>
        </w:tc>
      </w:tr>
      <w:tr w:rsidR="00C95AF1" w:rsidRPr="00256F94" w14:paraId="033474BA" w14:textId="77777777" w:rsidTr="00105600">
        <w:trPr>
          <w:trHeight w:val="114"/>
        </w:trPr>
        <w:tc>
          <w:tcPr>
            <w:tcW w:w="5778" w:type="dxa"/>
            <w:tcBorders>
              <w:top w:val="single" w:sz="4" w:space="0" w:color="auto"/>
              <w:left w:val="single" w:sz="4" w:space="0" w:color="auto"/>
              <w:bottom w:val="single" w:sz="4" w:space="0" w:color="auto"/>
              <w:right w:val="single" w:sz="4" w:space="0" w:color="auto"/>
            </w:tcBorders>
          </w:tcPr>
          <w:p w14:paraId="6B6C36C1" w14:textId="52E55B00" w:rsidR="00C95AF1" w:rsidRPr="00C95AF1" w:rsidRDefault="00C95AF1" w:rsidP="00FE5CFE">
            <w:pPr>
              <w:pStyle w:val="Default"/>
              <w:rPr>
                <w:rFonts w:ascii="Trebuchet MS" w:eastAsia="Trebuchet MS" w:hAnsi="Trebuchet MS"/>
                <w:b/>
                <w:bCs/>
                <w:color w:val="auto"/>
                <w:sz w:val="20"/>
                <w:szCs w:val="20"/>
              </w:rPr>
            </w:pPr>
            <w:r w:rsidRPr="00C95AF1">
              <w:rPr>
                <w:rFonts w:ascii="Trebuchet MS" w:eastAsia="Trebuchet MS" w:hAnsi="Trebuchet MS"/>
                <w:b/>
                <w:bCs/>
                <w:color w:val="auto"/>
                <w:sz w:val="20"/>
                <w:szCs w:val="20"/>
              </w:rPr>
              <w:t>2</w:t>
            </w:r>
            <w:r w:rsidRPr="00C95AF1">
              <w:rPr>
                <w:rFonts w:ascii="Trebuchet MS" w:eastAsia="Trebuchet MS" w:hAnsi="Trebuchet MS"/>
                <w:b/>
                <w:bCs/>
                <w:color w:val="auto"/>
                <w:sz w:val="20"/>
                <w:szCs w:val="20"/>
                <w:vertAlign w:val="superscript"/>
              </w:rPr>
              <w:t>nd</w:t>
            </w:r>
            <w:r w:rsidRPr="00C95AF1">
              <w:rPr>
                <w:rFonts w:ascii="Trebuchet MS" w:eastAsia="Trebuchet MS" w:hAnsi="Trebuchet MS"/>
                <w:b/>
                <w:bCs/>
                <w:color w:val="auto"/>
                <w:sz w:val="20"/>
                <w:szCs w:val="20"/>
              </w:rPr>
              <w:t xml:space="preserve"> semester</w:t>
            </w:r>
          </w:p>
        </w:tc>
        <w:tc>
          <w:tcPr>
            <w:tcW w:w="2552" w:type="dxa"/>
            <w:gridSpan w:val="2"/>
            <w:tcBorders>
              <w:top w:val="single" w:sz="4" w:space="0" w:color="auto"/>
              <w:left w:val="single" w:sz="4" w:space="0" w:color="auto"/>
              <w:bottom w:val="single" w:sz="4" w:space="0" w:color="auto"/>
              <w:right w:val="single" w:sz="4" w:space="0" w:color="auto"/>
            </w:tcBorders>
          </w:tcPr>
          <w:p w14:paraId="317D6F6B" w14:textId="77777777" w:rsidR="00C95AF1" w:rsidRPr="007B5DBE" w:rsidRDefault="00C95AF1"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34282587" w14:textId="77777777" w:rsidR="00C95AF1" w:rsidRPr="007B5DBE" w:rsidRDefault="00C95AF1" w:rsidP="00FE5CFE">
            <w:pPr>
              <w:spacing w:line="276" w:lineRule="auto"/>
              <w:rPr>
                <w:bCs/>
                <w:szCs w:val="20"/>
                <w:lang w:val="en-US"/>
              </w:rPr>
            </w:pPr>
          </w:p>
        </w:tc>
      </w:tr>
      <w:tr w:rsidR="00105600" w:rsidRPr="00256F94" w14:paraId="4EB88BA7" w14:textId="77777777" w:rsidTr="00105600">
        <w:trPr>
          <w:trHeight w:val="165"/>
        </w:trPr>
        <w:tc>
          <w:tcPr>
            <w:tcW w:w="5778" w:type="dxa"/>
            <w:tcBorders>
              <w:top w:val="single" w:sz="4" w:space="0" w:color="auto"/>
              <w:left w:val="single" w:sz="4" w:space="0" w:color="auto"/>
              <w:bottom w:val="single" w:sz="4" w:space="0" w:color="auto"/>
              <w:right w:val="single" w:sz="4" w:space="0" w:color="auto"/>
            </w:tcBorders>
          </w:tcPr>
          <w:p w14:paraId="4CE5E0F6" w14:textId="2A1CE611" w:rsidR="00105600" w:rsidRPr="007B5DBE" w:rsidRDefault="00C95AF1" w:rsidP="00FE5CFE">
            <w:pPr>
              <w:pStyle w:val="Default"/>
              <w:rPr>
                <w:rFonts w:ascii="Trebuchet MS" w:eastAsia="Trebuchet MS" w:hAnsi="Trebuchet MS"/>
                <w:bCs/>
                <w:color w:val="auto"/>
                <w:sz w:val="20"/>
                <w:szCs w:val="20"/>
              </w:rPr>
            </w:pPr>
            <w:r>
              <w:rPr>
                <w:rFonts w:ascii="Trebuchet MS" w:eastAsia="Trebuchet MS" w:hAnsi="Trebuchet MS"/>
                <w:bCs/>
                <w:color w:val="auto"/>
                <w:sz w:val="20"/>
                <w:szCs w:val="20"/>
              </w:rPr>
              <w:t>1</w:t>
            </w:r>
            <w:r w:rsidR="00105600" w:rsidRPr="007B5DBE">
              <w:rPr>
                <w:rFonts w:ascii="Trebuchet MS" w:eastAsia="Trebuchet MS" w:hAnsi="Trebuchet MS"/>
                <w:bCs/>
                <w:color w:val="auto"/>
                <w:sz w:val="20"/>
                <w:szCs w:val="20"/>
              </w:rPr>
              <w:t>. Stimulating massage techniques.</w:t>
            </w:r>
          </w:p>
        </w:tc>
        <w:tc>
          <w:tcPr>
            <w:tcW w:w="2552" w:type="dxa"/>
            <w:gridSpan w:val="2"/>
            <w:tcBorders>
              <w:top w:val="single" w:sz="4" w:space="0" w:color="auto"/>
              <w:left w:val="single" w:sz="4" w:space="0" w:color="auto"/>
              <w:bottom w:val="single" w:sz="4" w:space="0" w:color="auto"/>
              <w:right w:val="single" w:sz="4" w:space="0" w:color="auto"/>
            </w:tcBorders>
          </w:tcPr>
          <w:p w14:paraId="29F42C56"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1755B975" w14:textId="554FE42E"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1B3601D8" w14:textId="77777777" w:rsidTr="00105600">
        <w:trPr>
          <w:trHeight w:val="114"/>
        </w:trPr>
        <w:tc>
          <w:tcPr>
            <w:tcW w:w="5778" w:type="dxa"/>
            <w:tcBorders>
              <w:top w:val="single" w:sz="4" w:space="0" w:color="auto"/>
              <w:left w:val="single" w:sz="4" w:space="0" w:color="auto"/>
              <w:bottom w:val="single" w:sz="4" w:space="0" w:color="auto"/>
              <w:right w:val="single" w:sz="4" w:space="0" w:color="auto"/>
            </w:tcBorders>
          </w:tcPr>
          <w:p w14:paraId="7F2E1747" w14:textId="3770A456" w:rsidR="00105600" w:rsidRPr="007B5DBE" w:rsidRDefault="00C95AF1" w:rsidP="00FE5CFE">
            <w:pPr>
              <w:pStyle w:val="Default"/>
              <w:rPr>
                <w:rFonts w:ascii="Trebuchet MS" w:eastAsia="Trebuchet MS" w:hAnsi="Trebuchet MS"/>
                <w:bCs/>
                <w:color w:val="auto"/>
                <w:sz w:val="20"/>
                <w:szCs w:val="20"/>
              </w:rPr>
            </w:pPr>
            <w:r>
              <w:rPr>
                <w:rFonts w:ascii="Trebuchet MS" w:eastAsia="Trebuchet MS" w:hAnsi="Trebuchet MS"/>
                <w:bCs/>
                <w:color w:val="auto"/>
                <w:sz w:val="20"/>
                <w:szCs w:val="20"/>
              </w:rPr>
              <w:t>2</w:t>
            </w:r>
            <w:r w:rsidR="00105600" w:rsidRPr="007B5DBE">
              <w:rPr>
                <w:rFonts w:ascii="Trebuchet MS" w:eastAsia="Trebuchet MS" w:hAnsi="Trebuchet MS"/>
                <w:bCs/>
                <w:color w:val="auto"/>
                <w:sz w:val="20"/>
                <w:szCs w:val="20"/>
              </w:rPr>
              <w:t>. Secondary classical massage techniques.</w:t>
            </w:r>
          </w:p>
        </w:tc>
        <w:tc>
          <w:tcPr>
            <w:tcW w:w="2552" w:type="dxa"/>
            <w:gridSpan w:val="2"/>
            <w:tcBorders>
              <w:top w:val="single" w:sz="4" w:space="0" w:color="auto"/>
              <w:left w:val="single" w:sz="4" w:space="0" w:color="auto"/>
              <w:bottom w:val="single" w:sz="4" w:space="0" w:color="auto"/>
              <w:right w:val="single" w:sz="4" w:space="0" w:color="auto"/>
            </w:tcBorders>
          </w:tcPr>
          <w:p w14:paraId="26400CC9"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02373697" w14:textId="74F18BCE"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64206D88" w14:textId="77777777" w:rsidTr="00105600">
        <w:trPr>
          <w:trHeight w:val="114"/>
        </w:trPr>
        <w:tc>
          <w:tcPr>
            <w:tcW w:w="5778" w:type="dxa"/>
            <w:tcBorders>
              <w:top w:val="single" w:sz="4" w:space="0" w:color="auto"/>
              <w:left w:val="single" w:sz="4" w:space="0" w:color="auto"/>
              <w:bottom w:val="single" w:sz="4" w:space="0" w:color="auto"/>
              <w:right w:val="single" w:sz="4" w:space="0" w:color="auto"/>
            </w:tcBorders>
          </w:tcPr>
          <w:p w14:paraId="10C6EA3D" w14:textId="4FB7BE6D" w:rsidR="00105600" w:rsidRPr="007B5DBE" w:rsidRDefault="00C95AF1" w:rsidP="00FE5CFE">
            <w:pPr>
              <w:pStyle w:val="Default"/>
              <w:rPr>
                <w:rFonts w:ascii="Trebuchet MS" w:eastAsia="Trebuchet MS" w:hAnsi="Trebuchet MS"/>
                <w:bCs/>
                <w:color w:val="auto"/>
                <w:sz w:val="20"/>
                <w:szCs w:val="20"/>
              </w:rPr>
            </w:pPr>
            <w:r>
              <w:rPr>
                <w:rFonts w:ascii="Trebuchet MS" w:eastAsia="Trebuchet MS" w:hAnsi="Trebuchet MS"/>
                <w:bCs/>
                <w:color w:val="auto"/>
                <w:sz w:val="20"/>
                <w:szCs w:val="20"/>
              </w:rPr>
              <w:t>3</w:t>
            </w:r>
            <w:r w:rsidR="00105600" w:rsidRPr="007B5DBE">
              <w:rPr>
                <w:rFonts w:ascii="Trebuchet MS" w:eastAsia="Trebuchet MS" w:hAnsi="Trebuchet MS"/>
                <w:bCs/>
                <w:color w:val="auto"/>
                <w:sz w:val="20"/>
                <w:szCs w:val="20"/>
              </w:rPr>
              <w:t>. Therapeutic massage of the upper and lower limb.</w:t>
            </w:r>
          </w:p>
        </w:tc>
        <w:tc>
          <w:tcPr>
            <w:tcW w:w="2552" w:type="dxa"/>
            <w:gridSpan w:val="2"/>
            <w:tcBorders>
              <w:top w:val="single" w:sz="4" w:space="0" w:color="auto"/>
              <w:left w:val="single" w:sz="4" w:space="0" w:color="auto"/>
              <w:bottom w:val="single" w:sz="4" w:space="0" w:color="auto"/>
              <w:right w:val="single" w:sz="4" w:space="0" w:color="auto"/>
            </w:tcBorders>
          </w:tcPr>
          <w:p w14:paraId="3A14E83F"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4F1E9AAB" w14:textId="718D4888"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3381947B" w14:textId="77777777" w:rsidTr="00105600">
        <w:trPr>
          <w:trHeight w:val="114"/>
        </w:trPr>
        <w:tc>
          <w:tcPr>
            <w:tcW w:w="5778" w:type="dxa"/>
            <w:tcBorders>
              <w:top w:val="single" w:sz="4" w:space="0" w:color="auto"/>
              <w:left w:val="single" w:sz="4" w:space="0" w:color="auto"/>
              <w:bottom w:val="single" w:sz="4" w:space="0" w:color="auto"/>
              <w:right w:val="single" w:sz="4" w:space="0" w:color="auto"/>
            </w:tcBorders>
          </w:tcPr>
          <w:p w14:paraId="019530A5" w14:textId="486FF00D" w:rsidR="00105600" w:rsidRPr="007B5DBE" w:rsidRDefault="00C95AF1" w:rsidP="00FE5CFE">
            <w:pPr>
              <w:pStyle w:val="Default"/>
              <w:rPr>
                <w:rFonts w:ascii="Trebuchet MS" w:eastAsia="Trebuchet MS" w:hAnsi="Trebuchet MS"/>
                <w:bCs/>
                <w:color w:val="auto"/>
                <w:sz w:val="20"/>
                <w:szCs w:val="20"/>
              </w:rPr>
            </w:pPr>
            <w:r>
              <w:rPr>
                <w:rFonts w:ascii="Trebuchet MS" w:eastAsia="Trebuchet MS" w:hAnsi="Trebuchet MS"/>
                <w:bCs/>
                <w:color w:val="auto"/>
                <w:sz w:val="20"/>
                <w:szCs w:val="20"/>
              </w:rPr>
              <w:t>4</w:t>
            </w:r>
            <w:r w:rsidR="00105600" w:rsidRPr="007B5DBE">
              <w:rPr>
                <w:rFonts w:ascii="Trebuchet MS" w:eastAsia="Trebuchet MS" w:hAnsi="Trebuchet MS"/>
                <w:bCs/>
                <w:color w:val="auto"/>
                <w:sz w:val="20"/>
                <w:szCs w:val="20"/>
              </w:rPr>
              <w:t>. Therapeutic massage of the lumbosacral region and of the abdomen.</w:t>
            </w:r>
          </w:p>
        </w:tc>
        <w:tc>
          <w:tcPr>
            <w:tcW w:w="2552" w:type="dxa"/>
            <w:gridSpan w:val="2"/>
            <w:tcBorders>
              <w:top w:val="single" w:sz="4" w:space="0" w:color="auto"/>
              <w:left w:val="single" w:sz="4" w:space="0" w:color="auto"/>
              <w:bottom w:val="single" w:sz="4" w:space="0" w:color="auto"/>
              <w:right w:val="single" w:sz="4" w:space="0" w:color="auto"/>
            </w:tcBorders>
          </w:tcPr>
          <w:p w14:paraId="5377CB82"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35C72274" w14:textId="54247C6C"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44692DBE" w14:textId="77777777" w:rsidTr="00105600">
        <w:trPr>
          <w:trHeight w:val="165"/>
        </w:trPr>
        <w:tc>
          <w:tcPr>
            <w:tcW w:w="5778" w:type="dxa"/>
            <w:tcBorders>
              <w:top w:val="single" w:sz="4" w:space="0" w:color="auto"/>
              <w:left w:val="single" w:sz="4" w:space="0" w:color="auto"/>
              <w:bottom w:val="single" w:sz="4" w:space="0" w:color="auto"/>
              <w:right w:val="single" w:sz="4" w:space="0" w:color="auto"/>
            </w:tcBorders>
          </w:tcPr>
          <w:p w14:paraId="2B668CD3" w14:textId="36E0A659" w:rsidR="00105600" w:rsidRPr="007B5DBE" w:rsidRDefault="00C95AF1" w:rsidP="00FE5CFE">
            <w:pPr>
              <w:pStyle w:val="Default"/>
              <w:rPr>
                <w:rFonts w:ascii="Trebuchet MS" w:eastAsia="Trebuchet MS" w:hAnsi="Trebuchet MS"/>
                <w:bCs/>
                <w:color w:val="auto"/>
                <w:sz w:val="20"/>
                <w:szCs w:val="20"/>
              </w:rPr>
            </w:pPr>
            <w:r>
              <w:rPr>
                <w:rFonts w:ascii="Trebuchet MS" w:eastAsia="Trebuchet MS" w:hAnsi="Trebuchet MS"/>
                <w:bCs/>
                <w:color w:val="auto"/>
                <w:sz w:val="20"/>
                <w:szCs w:val="20"/>
              </w:rPr>
              <w:t>5</w:t>
            </w:r>
            <w:r w:rsidR="00105600" w:rsidRPr="007B5DBE">
              <w:rPr>
                <w:rFonts w:ascii="Trebuchet MS" w:eastAsia="Trebuchet MS" w:hAnsi="Trebuchet MS"/>
                <w:bCs/>
                <w:color w:val="auto"/>
                <w:sz w:val="20"/>
                <w:szCs w:val="20"/>
              </w:rPr>
              <w:t>. Reflex massage.</w:t>
            </w:r>
          </w:p>
        </w:tc>
        <w:tc>
          <w:tcPr>
            <w:tcW w:w="2552" w:type="dxa"/>
            <w:gridSpan w:val="2"/>
            <w:tcBorders>
              <w:top w:val="single" w:sz="4" w:space="0" w:color="auto"/>
              <w:left w:val="single" w:sz="4" w:space="0" w:color="auto"/>
              <w:bottom w:val="single" w:sz="4" w:space="0" w:color="auto"/>
              <w:right w:val="single" w:sz="4" w:space="0" w:color="auto"/>
            </w:tcBorders>
          </w:tcPr>
          <w:p w14:paraId="1835535F"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50CC3063" w14:textId="16C60E2F"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4BDC1E15" w14:textId="77777777" w:rsidTr="00105600">
        <w:trPr>
          <w:trHeight w:val="144"/>
        </w:trPr>
        <w:tc>
          <w:tcPr>
            <w:tcW w:w="5778" w:type="dxa"/>
            <w:tcBorders>
              <w:top w:val="single" w:sz="4" w:space="0" w:color="auto"/>
              <w:left w:val="single" w:sz="4" w:space="0" w:color="auto"/>
              <w:bottom w:val="single" w:sz="4" w:space="0" w:color="auto"/>
              <w:right w:val="single" w:sz="4" w:space="0" w:color="auto"/>
            </w:tcBorders>
          </w:tcPr>
          <w:p w14:paraId="16866868" w14:textId="1DBEDCAA" w:rsidR="00105600" w:rsidRPr="007B5DBE" w:rsidRDefault="00C95AF1" w:rsidP="00FE5CFE">
            <w:pPr>
              <w:pStyle w:val="Default"/>
              <w:rPr>
                <w:rFonts w:ascii="Trebuchet MS" w:eastAsia="Trebuchet MS" w:hAnsi="Trebuchet MS"/>
                <w:bCs/>
                <w:color w:val="auto"/>
                <w:sz w:val="20"/>
                <w:szCs w:val="20"/>
              </w:rPr>
            </w:pPr>
            <w:r>
              <w:rPr>
                <w:rFonts w:ascii="Trebuchet MS" w:eastAsia="Trebuchet MS" w:hAnsi="Trebuchet MS"/>
                <w:bCs/>
                <w:color w:val="auto"/>
                <w:sz w:val="20"/>
                <w:szCs w:val="20"/>
              </w:rPr>
              <w:t>6</w:t>
            </w:r>
            <w:r w:rsidR="00105600" w:rsidRPr="007B5DBE">
              <w:rPr>
                <w:rFonts w:ascii="Trebuchet MS" w:eastAsia="Trebuchet MS" w:hAnsi="Trebuchet MS"/>
                <w:bCs/>
                <w:color w:val="auto"/>
                <w:sz w:val="20"/>
                <w:szCs w:val="20"/>
              </w:rPr>
              <w:t>. Profound transvers massage – Cyriax.</w:t>
            </w:r>
          </w:p>
        </w:tc>
        <w:tc>
          <w:tcPr>
            <w:tcW w:w="2552" w:type="dxa"/>
            <w:gridSpan w:val="2"/>
            <w:tcBorders>
              <w:top w:val="single" w:sz="4" w:space="0" w:color="auto"/>
              <w:left w:val="single" w:sz="4" w:space="0" w:color="auto"/>
              <w:bottom w:val="single" w:sz="4" w:space="0" w:color="auto"/>
              <w:right w:val="single" w:sz="4" w:space="0" w:color="auto"/>
            </w:tcBorders>
          </w:tcPr>
          <w:p w14:paraId="3D602B08"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2D5FB629" w14:textId="471AD779"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3A84A962" w14:textId="77777777" w:rsidTr="00105600">
        <w:trPr>
          <w:trHeight w:val="105"/>
        </w:trPr>
        <w:tc>
          <w:tcPr>
            <w:tcW w:w="5778" w:type="dxa"/>
            <w:tcBorders>
              <w:top w:val="single" w:sz="4" w:space="0" w:color="auto"/>
              <w:left w:val="single" w:sz="4" w:space="0" w:color="auto"/>
              <w:bottom w:val="single" w:sz="4" w:space="0" w:color="auto"/>
              <w:right w:val="single" w:sz="4" w:space="0" w:color="auto"/>
            </w:tcBorders>
          </w:tcPr>
          <w:p w14:paraId="76E907FA" w14:textId="0C0B0BE6" w:rsidR="00105600" w:rsidRPr="007B5DBE" w:rsidRDefault="00C95AF1" w:rsidP="00105600">
            <w:pPr>
              <w:pStyle w:val="Default"/>
              <w:rPr>
                <w:rFonts w:ascii="Trebuchet MS" w:eastAsia="Trebuchet MS" w:hAnsi="Trebuchet MS"/>
                <w:bCs/>
                <w:color w:val="auto"/>
                <w:sz w:val="20"/>
                <w:szCs w:val="20"/>
              </w:rPr>
            </w:pPr>
            <w:r>
              <w:rPr>
                <w:rFonts w:ascii="Trebuchet MS" w:eastAsia="Trebuchet MS" w:hAnsi="Trebuchet MS"/>
                <w:bCs/>
                <w:color w:val="auto"/>
                <w:sz w:val="20"/>
                <w:szCs w:val="20"/>
              </w:rPr>
              <w:t>7</w:t>
            </w:r>
            <w:r w:rsidR="00105600" w:rsidRPr="007B5DBE">
              <w:rPr>
                <w:rFonts w:ascii="Trebuchet MS" w:eastAsia="Trebuchet MS" w:hAnsi="Trebuchet MS"/>
                <w:bCs/>
                <w:color w:val="auto"/>
                <w:sz w:val="20"/>
                <w:szCs w:val="20"/>
              </w:rPr>
              <w:t xml:space="preserve">. Massage of the conjunctive tissue; Lymphatic drainage.  </w:t>
            </w:r>
          </w:p>
        </w:tc>
        <w:tc>
          <w:tcPr>
            <w:tcW w:w="2552" w:type="dxa"/>
            <w:gridSpan w:val="2"/>
            <w:tcBorders>
              <w:top w:val="single" w:sz="4" w:space="0" w:color="auto"/>
              <w:left w:val="single" w:sz="4" w:space="0" w:color="auto"/>
              <w:bottom w:val="single" w:sz="4" w:space="0" w:color="auto"/>
              <w:right w:val="single" w:sz="4" w:space="0" w:color="auto"/>
            </w:tcBorders>
          </w:tcPr>
          <w:p w14:paraId="64E3EC24"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16E717B1" w14:textId="14A18107" w:rsidR="00105600" w:rsidRPr="007B5DBE" w:rsidRDefault="00105600" w:rsidP="00FE5CFE">
            <w:pPr>
              <w:spacing w:line="276" w:lineRule="auto"/>
              <w:rPr>
                <w:bCs/>
                <w:szCs w:val="20"/>
                <w:lang w:val="en-US"/>
              </w:rPr>
            </w:pPr>
            <w:r w:rsidRPr="007B5DBE">
              <w:rPr>
                <w:bCs/>
                <w:szCs w:val="20"/>
                <w:lang w:val="en-US"/>
              </w:rPr>
              <w:t>2h</w:t>
            </w:r>
          </w:p>
        </w:tc>
      </w:tr>
      <w:tr w:rsidR="00105600" w:rsidRPr="00256F94" w14:paraId="4989F780" w14:textId="77777777" w:rsidTr="00704BB4">
        <w:trPr>
          <w:trHeight w:val="180"/>
        </w:trPr>
        <w:tc>
          <w:tcPr>
            <w:tcW w:w="5778" w:type="dxa"/>
            <w:tcBorders>
              <w:top w:val="single" w:sz="4" w:space="0" w:color="auto"/>
              <w:left w:val="single" w:sz="4" w:space="0" w:color="auto"/>
              <w:bottom w:val="single" w:sz="4" w:space="0" w:color="auto"/>
              <w:right w:val="single" w:sz="4" w:space="0" w:color="auto"/>
            </w:tcBorders>
          </w:tcPr>
          <w:p w14:paraId="11BD1D14" w14:textId="77777777" w:rsidR="00105600" w:rsidRPr="007B5DBE" w:rsidRDefault="00105600" w:rsidP="00FE5CFE">
            <w:pPr>
              <w:pStyle w:val="Default"/>
              <w:rPr>
                <w:rFonts w:ascii="Trebuchet MS" w:eastAsia="Trebuchet MS" w:hAnsi="Trebuchet MS"/>
                <w:bCs/>
                <w:color w:val="auto"/>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14:paraId="1F114EA0" w14:textId="77777777" w:rsidR="00105600" w:rsidRPr="007B5DBE" w:rsidRDefault="00105600" w:rsidP="00FE5CFE">
            <w:pPr>
              <w:spacing w:line="276" w:lineRule="auto"/>
              <w:rPr>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7602191A" w14:textId="77777777" w:rsidR="00105600" w:rsidRPr="007B5DBE" w:rsidRDefault="00105600" w:rsidP="00FE5CFE">
            <w:pPr>
              <w:spacing w:line="276" w:lineRule="auto"/>
              <w:rPr>
                <w:bCs/>
                <w:szCs w:val="20"/>
                <w:lang w:val="en-US"/>
              </w:rPr>
            </w:pPr>
          </w:p>
        </w:tc>
      </w:tr>
      <w:tr w:rsidR="00F423C2" w:rsidRPr="00256F94" w14:paraId="0B05A1CD"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68489E0E" w14:textId="77777777" w:rsidR="00F423C2" w:rsidRDefault="00F423C2" w:rsidP="00FE5CFE">
            <w:pPr>
              <w:spacing w:line="276" w:lineRule="auto"/>
              <w:rPr>
                <w:b/>
                <w:lang w:val="en-US"/>
              </w:rPr>
            </w:pPr>
            <w:bookmarkStart w:id="0" w:name="_GoBack"/>
            <w:bookmarkEnd w:id="0"/>
            <w:r w:rsidRPr="00256F94">
              <w:rPr>
                <w:b/>
                <w:lang w:val="en-US"/>
              </w:rPr>
              <w:t>Bibliography</w:t>
            </w:r>
          </w:p>
          <w:p w14:paraId="19EE6279" w14:textId="694478DF" w:rsidR="00F423C2" w:rsidRPr="00256F94" w:rsidRDefault="00F423C2" w:rsidP="00FE5CFE">
            <w:pPr>
              <w:spacing w:line="276" w:lineRule="auto"/>
              <w:rPr>
                <w:bCs/>
                <w:lang w:val="en-US"/>
              </w:rPr>
            </w:pPr>
            <w:r>
              <w:rPr>
                <w:b/>
                <w:lang w:val="en-US"/>
              </w:rPr>
              <w:t>mandatory</w:t>
            </w:r>
          </w:p>
          <w:p w14:paraId="323D808D" w14:textId="77777777" w:rsidR="00F423C2" w:rsidRDefault="00F423C2" w:rsidP="00FE5CFE">
            <w:pPr>
              <w:pStyle w:val="Default"/>
              <w:numPr>
                <w:ilvl w:val="0"/>
                <w:numId w:val="4"/>
              </w:numPr>
              <w:rPr>
                <w:rFonts w:ascii="Trebuchet MS" w:eastAsia="Trebuchet MS" w:hAnsi="Trebuchet MS"/>
                <w:bCs/>
                <w:color w:val="auto"/>
                <w:sz w:val="20"/>
                <w:szCs w:val="22"/>
              </w:rPr>
            </w:pPr>
            <w:r>
              <w:rPr>
                <w:rFonts w:ascii="Trebuchet MS" w:eastAsia="Trebuchet MS" w:hAnsi="Trebuchet MS"/>
                <w:bCs/>
                <w:color w:val="auto"/>
                <w:sz w:val="20"/>
                <w:szCs w:val="22"/>
              </w:rPr>
              <w:t xml:space="preserve">Courses and seminars/practical applications </w:t>
            </w:r>
          </w:p>
          <w:p w14:paraId="344B7C18" w14:textId="77777777" w:rsidR="00F423C2" w:rsidRDefault="00F423C2" w:rsidP="00FA11EF">
            <w:pPr>
              <w:pStyle w:val="Default"/>
              <w:numPr>
                <w:ilvl w:val="0"/>
                <w:numId w:val="4"/>
              </w:numPr>
              <w:rPr>
                <w:rFonts w:ascii="Trebuchet MS" w:eastAsia="Trebuchet MS" w:hAnsi="Trebuchet MS"/>
                <w:bCs/>
                <w:color w:val="auto"/>
                <w:sz w:val="20"/>
                <w:szCs w:val="22"/>
              </w:rPr>
            </w:pPr>
            <w:r w:rsidRPr="00FA11EF">
              <w:rPr>
                <w:rFonts w:ascii="Trebuchet MS" w:eastAsia="Trebuchet MS" w:hAnsi="Trebuchet MS"/>
                <w:bCs/>
                <w:color w:val="auto"/>
                <w:sz w:val="20"/>
                <w:szCs w:val="22"/>
              </w:rPr>
              <w:t>Ruth Werner</w:t>
            </w:r>
            <w:r>
              <w:rPr>
                <w:rFonts w:ascii="Trebuchet MS" w:eastAsia="Trebuchet MS" w:hAnsi="Trebuchet MS"/>
                <w:bCs/>
                <w:color w:val="auto"/>
                <w:sz w:val="20"/>
                <w:szCs w:val="22"/>
              </w:rPr>
              <w:t xml:space="preserve">, </w:t>
            </w:r>
            <w:r w:rsidRPr="00FA11EF">
              <w:rPr>
                <w:rFonts w:ascii="Trebuchet MS" w:eastAsia="Trebuchet MS" w:hAnsi="Trebuchet MS"/>
                <w:bCs/>
                <w:color w:val="auto"/>
                <w:sz w:val="20"/>
                <w:szCs w:val="22"/>
              </w:rPr>
              <w:t>A Massage Therapist's Guide to Pathology, 5th Edition</w:t>
            </w:r>
            <w:r>
              <w:rPr>
                <w:rFonts w:ascii="Trebuchet MS" w:eastAsia="Trebuchet MS" w:hAnsi="Trebuchet MS"/>
                <w:bCs/>
                <w:color w:val="auto"/>
                <w:sz w:val="20"/>
                <w:szCs w:val="22"/>
              </w:rPr>
              <w:t xml:space="preserve"> </w:t>
            </w:r>
            <w:r w:rsidRPr="00FA11EF">
              <w:rPr>
                <w:rFonts w:ascii="Trebuchet MS" w:eastAsia="Trebuchet MS" w:hAnsi="Trebuchet MS"/>
                <w:bCs/>
                <w:color w:val="auto"/>
                <w:sz w:val="20"/>
                <w:szCs w:val="22"/>
              </w:rPr>
              <w:t>2012</w:t>
            </w:r>
            <w:r>
              <w:rPr>
                <w:rFonts w:ascii="Trebuchet MS" w:eastAsia="Trebuchet MS" w:hAnsi="Trebuchet MS"/>
                <w:bCs/>
                <w:color w:val="auto"/>
                <w:sz w:val="20"/>
                <w:szCs w:val="22"/>
              </w:rPr>
              <w:t xml:space="preserve"> </w:t>
            </w:r>
          </w:p>
          <w:p w14:paraId="28128392" w14:textId="620139A0" w:rsidR="00F423C2" w:rsidRDefault="00F423C2" w:rsidP="00FA11EF">
            <w:pPr>
              <w:pStyle w:val="Default"/>
              <w:numPr>
                <w:ilvl w:val="0"/>
                <w:numId w:val="4"/>
              </w:numPr>
              <w:rPr>
                <w:rFonts w:ascii="Trebuchet MS" w:eastAsia="Trebuchet MS" w:hAnsi="Trebuchet MS"/>
                <w:bCs/>
                <w:color w:val="auto"/>
                <w:sz w:val="20"/>
                <w:szCs w:val="22"/>
              </w:rPr>
            </w:pPr>
            <w:r>
              <w:rPr>
                <w:rFonts w:ascii="Trebuchet MS" w:eastAsia="Trebuchet MS" w:hAnsi="Trebuchet MS"/>
                <w:bCs/>
                <w:color w:val="auto"/>
                <w:sz w:val="20"/>
                <w:szCs w:val="22"/>
              </w:rPr>
              <w:t>James H. Clay,</w:t>
            </w:r>
            <w:r w:rsidRPr="00FA11EF">
              <w:rPr>
                <w:rFonts w:ascii="Trebuchet MS" w:eastAsia="Trebuchet MS" w:hAnsi="Trebuchet MS"/>
                <w:bCs/>
                <w:color w:val="auto"/>
                <w:sz w:val="20"/>
                <w:szCs w:val="22"/>
              </w:rPr>
              <w:t xml:space="preserve"> David M. Pounds</w:t>
            </w:r>
            <w:r>
              <w:rPr>
                <w:rFonts w:ascii="Trebuchet MS" w:eastAsia="Trebuchet MS" w:hAnsi="Trebuchet MS"/>
                <w:bCs/>
                <w:color w:val="auto"/>
                <w:sz w:val="20"/>
                <w:szCs w:val="22"/>
              </w:rPr>
              <w:t xml:space="preserve">, </w:t>
            </w:r>
            <w:r w:rsidRPr="00FA11EF">
              <w:rPr>
                <w:rFonts w:ascii="Trebuchet MS" w:eastAsia="Trebuchet MS" w:hAnsi="Trebuchet MS"/>
                <w:bCs/>
                <w:color w:val="auto"/>
                <w:sz w:val="20"/>
                <w:szCs w:val="22"/>
              </w:rPr>
              <w:t>Basic Clinical Massage Therapy: Integrating Anatomy and Treatment Second Edition (LWW Massage Therapy and Bodywork Educational Series)</w:t>
            </w:r>
            <w:r>
              <w:rPr>
                <w:rFonts w:ascii="Trebuchet MS" w:eastAsia="Trebuchet MS" w:hAnsi="Trebuchet MS"/>
                <w:bCs/>
                <w:color w:val="auto"/>
                <w:sz w:val="20"/>
                <w:szCs w:val="22"/>
              </w:rPr>
              <w:t xml:space="preserve"> </w:t>
            </w:r>
            <w:r w:rsidRPr="00FA11EF">
              <w:rPr>
                <w:rFonts w:ascii="Trebuchet MS" w:eastAsia="Trebuchet MS" w:hAnsi="Trebuchet MS"/>
                <w:bCs/>
                <w:color w:val="auto"/>
                <w:sz w:val="20"/>
                <w:szCs w:val="22"/>
              </w:rPr>
              <w:t>2008</w:t>
            </w:r>
            <w:r>
              <w:rPr>
                <w:rFonts w:ascii="Trebuchet MS" w:eastAsia="Trebuchet MS" w:hAnsi="Trebuchet MS"/>
                <w:bCs/>
                <w:color w:val="auto"/>
                <w:sz w:val="20"/>
                <w:szCs w:val="22"/>
              </w:rPr>
              <w:t xml:space="preserve">. </w:t>
            </w:r>
          </w:p>
          <w:p w14:paraId="02DDF6B4" w14:textId="079E9A53" w:rsidR="00F423C2" w:rsidRPr="00332933" w:rsidRDefault="00F423C2" w:rsidP="00332933">
            <w:pPr>
              <w:pStyle w:val="Default"/>
              <w:rPr>
                <w:rFonts w:ascii="Trebuchet MS" w:eastAsia="Trebuchet MS" w:hAnsi="Trebuchet MS"/>
                <w:b/>
                <w:bCs/>
                <w:color w:val="auto"/>
                <w:sz w:val="20"/>
                <w:szCs w:val="22"/>
              </w:rPr>
            </w:pPr>
            <w:r w:rsidRPr="00332933">
              <w:rPr>
                <w:rFonts w:ascii="Trebuchet MS" w:eastAsia="Trebuchet MS" w:hAnsi="Trebuchet MS"/>
                <w:b/>
                <w:bCs/>
                <w:color w:val="auto"/>
                <w:sz w:val="20"/>
                <w:szCs w:val="22"/>
              </w:rPr>
              <w:t>selective</w:t>
            </w:r>
          </w:p>
          <w:p w14:paraId="324F6D81" w14:textId="67D48055" w:rsidR="00F423C2" w:rsidRDefault="00F423C2" w:rsidP="00FA11EF">
            <w:pPr>
              <w:pStyle w:val="Default"/>
              <w:numPr>
                <w:ilvl w:val="0"/>
                <w:numId w:val="4"/>
              </w:numPr>
              <w:rPr>
                <w:rFonts w:ascii="Trebuchet MS" w:eastAsia="Trebuchet MS" w:hAnsi="Trebuchet MS"/>
                <w:bCs/>
                <w:color w:val="auto"/>
                <w:sz w:val="20"/>
                <w:szCs w:val="22"/>
              </w:rPr>
            </w:pPr>
            <w:r w:rsidRPr="00FA11EF">
              <w:rPr>
                <w:rFonts w:ascii="Trebuchet MS" w:eastAsia="Trebuchet MS" w:hAnsi="Trebuchet MS"/>
                <w:bCs/>
                <w:color w:val="auto"/>
                <w:sz w:val="20"/>
                <w:szCs w:val="22"/>
              </w:rPr>
              <w:t>Fiona Rattray and Linda Ludwig</w:t>
            </w:r>
            <w:r>
              <w:rPr>
                <w:rFonts w:ascii="Trebuchet MS" w:eastAsia="Trebuchet MS" w:hAnsi="Trebuchet MS"/>
                <w:bCs/>
                <w:color w:val="auto"/>
                <w:sz w:val="20"/>
                <w:szCs w:val="22"/>
              </w:rPr>
              <w:t xml:space="preserve">, </w:t>
            </w:r>
            <w:r w:rsidRPr="00FA11EF">
              <w:rPr>
                <w:rFonts w:ascii="Trebuchet MS" w:eastAsia="Trebuchet MS" w:hAnsi="Trebuchet MS"/>
                <w:bCs/>
                <w:color w:val="auto"/>
                <w:sz w:val="20"/>
                <w:szCs w:val="22"/>
              </w:rPr>
              <w:t>Clinical Massage Therapy: Understanding, Assessing and Treating Over 70 Conditions</w:t>
            </w:r>
            <w:r>
              <w:rPr>
                <w:rFonts w:ascii="Trebuchet MS" w:eastAsia="Trebuchet MS" w:hAnsi="Trebuchet MS"/>
                <w:bCs/>
                <w:color w:val="auto"/>
                <w:sz w:val="20"/>
                <w:szCs w:val="22"/>
              </w:rPr>
              <w:t xml:space="preserve">, </w:t>
            </w:r>
            <w:r w:rsidRPr="00FA11EF">
              <w:rPr>
                <w:rFonts w:ascii="Trebuchet MS" w:eastAsia="Trebuchet MS" w:hAnsi="Trebuchet MS"/>
                <w:bCs/>
                <w:color w:val="auto"/>
                <w:sz w:val="20"/>
                <w:szCs w:val="22"/>
              </w:rPr>
              <w:t>2000</w:t>
            </w:r>
            <w:r>
              <w:rPr>
                <w:rFonts w:ascii="Trebuchet MS" w:eastAsia="Trebuchet MS" w:hAnsi="Trebuchet MS"/>
                <w:bCs/>
                <w:color w:val="auto"/>
                <w:sz w:val="20"/>
                <w:szCs w:val="22"/>
              </w:rPr>
              <w:t>.</w:t>
            </w:r>
          </w:p>
          <w:p w14:paraId="2D72360C" w14:textId="5CA2C06C" w:rsidR="00F423C2" w:rsidRDefault="00F423C2" w:rsidP="00FA11EF">
            <w:pPr>
              <w:pStyle w:val="Default"/>
              <w:numPr>
                <w:ilvl w:val="0"/>
                <w:numId w:val="4"/>
              </w:numPr>
              <w:rPr>
                <w:rFonts w:ascii="Trebuchet MS" w:eastAsia="Trebuchet MS" w:hAnsi="Trebuchet MS"/>
                <w:bCs/>
                <w:color w:val="auto"/>
                <w:sz w:val="20"/>
                <w:szCs w:val="22"/>
              </w:rPr>
            </w:pPr>
            <w:r>
              <w:rPr>
                <w:rFonts w:ascii="Trebuchet MS" w:eastAsia="Trebuchet MS" w:hAnsi="Trebuchet MS"/>
                <w:bCs/>
                <w:color w:val="auto"/>
                <w:sz w:val="20"/>
                <w:szCs w:val="22"/>
              </w:rPr>
              <w:t xml:space="preserve">Donna Finando, Steven Finando, </w:t>
            </w:r>
            <w:r w:rsidRPr="00FA11EF">
              <w:rPr>
                <w:rFonts w:ascii="Trebuchet MS" w:eastAsia="Trebuchet MS" w:hAnsi="Trebuchet MS"/>
                <w:bCs/>
                <w:color w:val="auto"/>
                <w:sz w:val="20"/>
                <w:szCs w:val="22"/>
              </w:rPr>
              <w:t xml:space="preserve">Trigger Point Therapy for Myofascial Pain: </w:t>
            </w:r>
            <w:r>
              <w:rPr>
                <w:rFonts w:ascii="Trebuchet MS" w:eastAsia="Trebuchet MS" w:hAnsi="Trebuchet MS"/>
                <w:bCs/>
                <w:color w:val="auto"/>
                <w:sz w:val="20"/>
                <w:szCs w:val="22"/>
              </w:rPr>
              <w:t>The Practice of Informed Touch</w:t>
            </w:r>
            <w:r w:rsidRPr="00FA11EF">
              <w:rPr>
                <w:rFonts w:ascii="Trebuchet MS" w:eastAsia="Trebuchet MS" w:hAnsi="Trebuchet MS"/>
                <w:bCs/>
                <w:color w:val="auto"/>
                <w:sz w:val="20"/>
                <w:szCs w:val="22"/>
              </w:rPr>
              <w:t xml:space="preserve">, </w:t>
            </w:r>
            <w:r>
              <w:rPr>
                <w:rFonts w:ascii="Trebuchet MS" w:eastAsia="Trebuchet MS" w:hAnsi="Trebuchet MS"/>
                <w:bCs/>
                <w:color w:val="auto"/>
                <w:sz w:val="20"/>
                <w:szCs w:val="22"/>
              </w:rPr>
              <w:t xml:space="preserve">Healing Arts Press, Rochester, Vermont, </w:t>
            </w:r>
            <w:r w:rsidRPr="00FA11EF">
              <w:rPr>
                <w:rFonts w:ascii="Trebuchet MS" w:eastAsia="Trebuchet MS" w:hAnsi="Trebuchet MS"/>
                <w:bCs/>
                <w:color w:val="auto"/>
                <w:sz w:val="20"/>
                <w:szCs w:val="22"/>
              </w:rPr>
              <w:t>2005</w:t>
            </w:r>
            <w:r>
              <w:rPr>
                <w:rFonts w:ascii="Trebuchet MS" w:eastAsia="Trebuchet MS" w:hAnsi="Trebuchet MS"/>
                <w:bCs/>
                <w:color w:val="auto"/>
                <w:sz w:val="20"/>
                <w:szCs w:val="22"/>
              </w:rPr>
              <w:t>.</w:t>
            </w:r>
          </w:p>
          <w:p w14:paraId="65BA0262" w14:textId="0A7D9533" w:rsidR="00F423C2" w:rsidRPr="00312479" w:rsidRDefault="00F423C2" w:rsidP="00312479">
            <w:pPr>
              <w:pStyle w:val="Default"/>
              <w:numPr>
                <w:ilvl w:val="0"/>
                <w:numId w:val="4"/>
              </w:numPr>
              <w:rPr>
                <w:rFonts w:ascii="Trebuchet MS" w:eastAsia="Trebuchet MS" w:hAnsi="Trebuchet MS"/>
                <w:bCs/>
                <w:color w:val="auto"/>
                <w:sz w:val="20"/>
                <w:szCs w:val="22"/>
              </w:rPr>
            </w:pPr>
            <w:r w:rsidRPr="00312479">
              <w:rPr>
                <w:rFonts w:ascii="Trebuchet MS" w:eastAsia="Trebuchet MS" w:hAnsi="Trebuchet MS"/>
                <w:bCs/>
                <w:color w:val="auto"/>
                <w:sz w:val="20"/>
                <w:szCs w:val="22"/>
              </w:rPr>
              <w:t>Susan G. Salvo</w:t>
            </w:r>
            <w:r>
              <w:rPr>
                <w:rFonts w:ascii="Trebuchet MS" w:eastAsia="Trebuchet MS" w:hAnsi="Trebuchet MS"/>
                <w:bCs/>
                <w:color w:val="auto"/>
                <w:sz w:val="20"/>
                <w:szCs w:val="22"/>
              </w:rPr>
              <w:t>,</w:t>
            </w:r>
            <w:r w:rsidRPr="00312479">
              <w:rPr>
                <w:rFonts w:ascii="Trebuchet MS" w:eastAsia="Trebuchet MS" w:hAnsi="Trebuchet MS"/>
                <w:bCs/>
                <w:color w:val="auto"/>
                <w:sz w:val="20"/>
                <w:szCs w:val="22"/>
              </w:rPr>
              <w:t xml:space="preserve"> Massage Therapy: Principles and Practice, 4e</w:t>
            </w:r>
            <w:r>
              <w:rPr>
                <w:rFonts w:ascii="Trebuchet MS" w:eastAsia="Trebuchet MS" w:hAnsi="Trebuchet MS"/>
                <w:bCs/>
                <w:color w:val="auto"/>
                <w:sz w:val="20"/>
                <w:szCs w:val="22"/>
              </w:rPr>
              <w:t xml:space="preserve">, Elsevier-Saunders, </w:t>
            </w:r>
            <w:r w:rsidRPr="00312479">
              <w:rPr>
                <w:rFonts w:ascii="Trebuchet MS" w:eastAsia="Trebuchet MS" w:hAnsi="Trebuchet MS"/>
                <w:bCs/>
                <w:color w:val="auto"/>
                <w:sz w:val="20"/>
                <w:szCs w:val="22"/>
              </w:rPr>
              <w:t>2011</w:t>
            </w:r>
            <w:r>
              <w:rPr>
                <w:rFonts w:ascii="Trebuchet MS" w:eastAsia="Trebuchet MS" w:hAnsi="Trebuchet MS"/>
                <w:bCs/>
                <w:color w:val="auto"/>
                <w:sz w:val="20"/>
                <w:szCs w:val="22"/>
              </w:rPr>
              <w:t>.</w:t>
            </w:r>
          </w:p>
          <w:p w14:paraId="299D10AC" w14:textId="7D1885A4" w:rsidR="00F423C2" w:rsidRPr="00FA11EF" w:rsidRDefault="00F423C2" w:rsidP="00FA11EF">
            <w:pPr>
              <w:pStyle w:val="Default"/>
              <w:ind w:left="720"/>
              <w:rPr>
                <w:rFonts w:ascii="Trebuchet MS" w:eastAsia="Trebuchet MS" w:hAnsi="Trebuchet MS"/>
                <w:bCs/>
                <w:color w:val="auto"/>
                <w:sz w:val="20"/>
                <w:szCs w:val="22"/>
              </w:rPr>
            </w:pPr>
          </w:p>
          <w:p w14:paraId="44E47267" w14:textId="0D3CD6A1" w:rsidR="00F423C2" w:rsidRPr="00FA11EF" w:rsidRDefault="00F423C2" w:rsidP="00FA11EF">
            <w:pPr>
              <w:pStyle w:val="Default"/>
              <w:ind w:left="720"/>
              <w:rPr>
                <w:rFonts w:ascii="Trebuchet MS" w:eastAsia="Trebuchet MS" w:hAnsi="Trebuchet MS"/>
                <w:bCs/>
                <w:color w:val="auto"/>
                <w:sz w:val="20"/>
                <w:szCs w:val="22"/>
              </w:rPr>
            </w:pPr>
          </w:p>
        </w:tc>
      </w:tr>
    </w:tbl>
    <w:p w14:paraId="721CFAC7" w14:textId="77777777"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56F94" w:rsidRDefault="00704BB4" w:rsidP="00FE5CFE">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56F94" w:rsidRDefault="00704BB4" w:rsidP="00FE5CFE">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56F94" w:rsidRDefault="00704BB4" w:rsidP="00FE5CFE">
            <w:pPr>
              <w:spacing w:line="276" w:lineRule="auto"/>
              <w:jc w:val="both"/>
              <w:rPr>
                <w:b/>
                <w:bCs/>
                <w:szCs w:val="20"/>
                <w:lang w:val="en-US"/>
              </w:rPr>
            </w:pPr>
            <w:r w:rsidRPr="00256F94">
              <w:rPr>
                <w:b/>
                <w:bCs/>
                <w:szCs w:val="20"/>
                <w:lang w:val="en-US"/>
              </w:rPr>
              <w:t>Contribution to the final grade</w:t>
            </w:r>
          </w:p>
        </w:tc>
      </w:tr>
      <w:tr w:rsidR="00704BB4" w:rsidRPr="00256F94"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704BB4" w:rsidRPr="00256F94" w:rsidRDefault="00704BB4" w:rsidP="00FE5CFE">
            <w:pPr>
              <w:spacing w:line="276" w:lineRule="auto"/>
              <w:jc w:val="both"/>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5DCE0BB9" w:rsidR="00704BB4" w:rsidRPr="00256F94" w:rsidRDefault="00623056" w:rsidP="00FE5CFE">
            <w:pPr>
              <w:autoSpaceDE w:val="0"/>
              <w:autoSpaceDN w:val="0"/>
              <w:adjustRightInd w:val="0"/>
              <w:rPr>
                <w:bCs/>
                <w:szCs w:val="20"/>
                <w:lang w:val="en-US"/>
              </w:rPr>
            </w:pPr>
            <w:r>
              <w:rPr>
                <w:bCs/>
                <w:szCs w:val="20"/>
                <w:lang w:val="en-US"/>
              </w:rPr>
              <w:t xml:space="preserve">Assimilation of the theoretical notions and aspects presented </w:t>
            </w:r>
          </w:p>
        </w:tc>
        <w:tc>
          <w:tcPr>
            <w:tcW w:w="2086" w:type="dxa"/>
            <w:tcBorders>
              <w:top w:val="single" w:sz="4" w:space="0" w:color="auto"/>
              <w:left w:val="single" w:sz="4" w:space="0" w:color="auto"/>
              <w:bottom w:val="single" w:sz="4" w:space="0" w:color="auto"/>
              <w:right w:val="single" w:sz="4" w:space="0" w:color="auto"/>
            </w:tcBorders>
          </w:tcPr>
          <w:p w14:paraId="565C319E" w14:textId="43149C35" w:rsidR="00704BB4" w:rsidRPr="00256F94" w:rsidRDefault="00623056" w:rsidP="00FE5CFE">
            <w:pPr>
              <w:spacing w:line="276" w:lineRule="auto"/>
              <w:jc w:val="both"/>
              <w:rPr>
                <w:bCs/>
                <w:szCs w:val="20"/>
                <w:lang w:val="en-US"/>
              </w:rPr>
            </w:pPr>
            <w:r>
              <w:rPr>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69FE9BDC" w:rsidR="00704BB4" w:rsidRPr="00256F94" w:rsidRDefault="00623056" w:rsidP="00FE5CFE">
            <w:pPr>
              <w:spacing w:line="276" w:lineRule="auto"/>
              <w:jc w:val="center"/>
              <w:rPr>
                <w:bCs/>
                <w:szCs w:val="20"/>
                <w:lang w:val="en-US"/>
              </w:rPr>
            </w:pPr>
            <w:r>
              <w:rPr>
                <w:bCs/>
                <w:szCs w:val="20"/>
                <w:lang w:val="en-US"/>
              </w:rPr>
              <w:t>50%</w:t>
            </w:r>
          </w:p>
        </w:tc>
      </w:tr>
      <w:tr w:rsidR="00704BB4" w:rsidRPr="00256F94"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04BB4" w:rsidRPr="00256F94" w:rsidRDefault="00704BB4" w:rsidP="00FE5CFE">
            <w:pPr>
              <w:spacing w:line="276" w:lineRule="auto"/>
              <w:jc w:val="both"/>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3AAB5324" w:rsidR="00704BB4" w:rsidRPr="00256F94" w:rsidRDefault="00623056" w:rsidP="00FE5CFE">
            <w:pPr>
              <w:spacing w:line="276" w:lineRule="auto"/>
              <w:rPr>
                <w:bCs/>
                <w:szCs w:val="20"/>
                <w:lang w:val="en-US"/>
              </w:rPr>
            </w:pPr>
            <w:r>
              <w:rPr>
                <w:bCs/>
                <w:szCs w:val="20"/>
                <w:lang w:val="en-US"/>
              </w:rPr>
              <w:t>Practical activity performed in practical classes and the quality of essays</w:t>
            </w:r>
          </w:p>
        </w:tc>
        <w:tc>
          <w:tcPr>
            <w:tcW w:w="2086" w:type="dxa"/>
            <w:tcBorders>
              <w:top w:val="single" w:sz="4" w:space="0" w:color="auto"/>
              <w:left w:val="single" w:sz="4" w:space="0" w:color="auto"/>
              <w:bottom w:val="single" w:sz="4" w:space="0" w:color="auto"/>
              <w:right w:val="single" w:sz="4" w:space="0" w:color="auto"/>
            </w:tcBorders>
          </w:tcPr>
          <w:p w14:paraId="6D2E0135" w14:textId="50626662" w:rsidR="00704BB4" w:rsidRPr="00256F94" w:rsidRDefault="00623056" w:rsidP="00FE5CFE">
            <w:pPr>
              <w:spacing w:line="276" w:lineRule="auto"/>
              <w:jc w:val="both"/>
              <w:rPr>
                <w:bCs/>
                <w:szCs w:val="20"/>
                <w:lang w:val="en-US"/>
              </w:rPr>
            </w:pPr>
            <w:r>
              <w:rPr>
                <w:bCs/>
                <w:szCs w:val="20"/>
                <w:lang w:val="en-US"/>
              </w:rPr>
              <w:t>Practical exam</w:t>
            </w:r>
          </w:p>
        </w:tc>
        <w:tc>
          <w:tcPr>
            <w:tcW w:w="1715" w:type="dxa"/>
            <w:tcBorders>
              <w:top w:val="single" w:sz="4" w:space="0" w:color="auto"/>
              <w:left w:val="single" w:sz="4" w:space="0" w:color="auto"/>
              <w:bottom w:val="single" w:sz="4" w:space="0" w:color="auto"/>
              <w:right w:val="single" w:sz="4" w:space="0" w:color="auto"/>
            </w:tcBorders>
          </w:tcPr>
          <w:p w14:paraId="18F148FD" w14:textId="21114926" w:rsidR="00704BB4" w:rsidRPr="00256F94" w:rsidRDefault="00623056" w:rsidP="00FE5CFE">
            <w:pPr>
              <w:spacing w:line="276" w:lineRule="auto"/>
              <w:jc w:val="center"/>
              <w:rPr>
                <w:bCs/>
                <w:szCs w:val="20"/>
                <w:lang w:val="en-US"/>
              </w:rPr>
            </w:pPr>
            <w:r>
              <w:rPr>
                <w:bCs/>
                <w:szCs w:val="20"/>
                <w:lang w:val="en-US"/>
              </w:rPr>
              <w:t>40%</w:t>
            </w:r>
          </w:p>
        </w:tc>
      </w:tr>
      <w:tr w:rsidR="00704BB4" w:rsidRPr="00256F94"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04BB4" w:rsidRPr="00256F94" w:rsidRDefault="00704BB4" w:rsidP="00FE5CFE">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09FBD79C" w:rsidR="00704BB4" w:rsidRPr="00256F94" w:rsidRDefault="00623056" w:rsidP="00FE5CFE">
            <w:pPr>
              <w:spacing w:line="276" w:lineRule="auto"/>
              <w:rPr>
                <w:bCs/>
                <w:szCs w:val="20"/>
                <w:lang w:val="en-US"/>
              </w:rPr>
            </w:pPr>
            <w:r>
              <w:rPr>
                <w:bCs/>
                <w:szCs w:val="20"/>
                <w:lang w:val="en-US"/>
              </w:rPr>
              <w:t>General activity along the semester</w:t>
            </w:r>
          </w:p>
        </w:tc>
        <w:tc>
          <w:tcPr>
            <w:tcW w:w="2086" w:type="dxa"/>
            <w:tcBorders>
              <w:top w:val="single" w:sz="4" w:space="0" w:color="auto"/>
              <w:left w:val="single" w:sz="4" w:space="0" w:color="auto"/>
              <w:bottom w:val="single" w:sz="4" w:space="0" w:color="auto"/>
              <w:right w:val="single" w:sz="4" w:space="0" w:color="auto"/>
            </w:tcBorders>
          </w:tcPr>
          <w:p w14:paraId="37C76581" w14:textId="67AE3417" w:rsidR="00704BB4" w:rsidRPr="00623056" w:rsidRDefault="00623056" w:rsidP="00FE5CFE">
            <w:pPr>
              <w:spacing w:line="276" w:lineRule="auto"/>
              <w:jc w:val="both"/>
              <w:rPr>
                <w:bCs/>
                <w:szCs w:val="20"/>
                <w:lang w:val="en-US"/>
              </w:rPr>
            </w:pPr>
            <w:r w:rsidRPr="00623056">
              <w:rPr>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tcPr>
          <w:p w14:paraId="778DD18A" w14:textId="2F2FF4C6" w:rsidR="00704BB4" w:rsidRPr="00623056" w:rsidRDefault="00623056" w:rsidP="00FE5CFE">
            <w:pPr>
              <w:spacing w:line="276" w:lineRule="auto"/>
              <w:jc w:val="center"/>
              <w:rPr>
                <w:bCs/>
                <w:szCs w:val="20"/>
                <w:lang w:val="en-US"/>
              </w:rPr>
            </w:pPr>
            <w:r w:rsidRPr="00623056">
              <w:rPr>
                <w:bCs/>
                <w:szCs w:val="20"/>
                <w:lang w:val="en-US"/>
              </w:rPr>
              <w:t>10%</w:t>
            </w:r>
          </w:p>
        </w:tc>
      </w:tr>
      <w:tr w:rsidR="00704BB4" w:rsidRPr="00256F94"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1139334D" w:rsidR="00704BB4" w:rsidRPr="00256F94" w:rsidRDefault="00704BB4" w:rsidP="00FE5CFE">
            <w:pPr>
              <w:spacing w:line="276" w:lineRule="auto"/>
              <w:jc w:val="both"/>
              <w:rPr>
                <w:b/>
                <w:bCs/>
                <w:lang w:val="en-US"/>
              </w:rPr>
            </w:pPr>
            <w:r w:rsidRPr="00256F94">
              <w:rPr>
                <w:b/>
                <w:bCs/>
                <w:lang w:val="en-US"/>
              </w:rPr>
              <w:t>Minimal performance standard:</w:t>
            </w:r>
            <w:r w:rsidR="00623056">
              <w:rPr>
                <w:b/>
                <w:bCs/>
                <w:lang w:val="en-US"/>
              </w:rPr>
              <w:t xml:space="preserve"> Knowing the theoretical basis and therapeutic massage techniques</w:t>
            </w:r>
          </w:p>
        </w:tc>
      </w:tr>
    </w:tbl>
    <w:p w14:paraId="0A30C5CE" w14:textId="77777777" w:rsidR="00704BB4" w:rsidRPr="00256F94" w:rsidRDefault="00704BB4" w:rsidP="00704BB4">
      <w:pPr>
        <w:spacing w:line="276" w:lineRule="auto"/>
        <w:jc w:val="both"/>
        <w:rPr>
          <w:b/>
          <w:bCs/>
          <w:sz w:val="24"/>
          <w:szCs w:val="28"/>
          <w:lang w:val="en-US"/>
        </w:rPr>
      </w:pPr>
    </w:p>
    <w:p w14:paraId="0C212989" w14:textId="77777777" w:rsidR="00704BB4" w:rsidRPr="00256F94" w:rsidRDefault="00704BB4" w:rsidP="00704BB4">
      <w:pPr>
        <w:spacing w:line="276" w:lineRule="auto"/>
        <w:jc w:val="both"/>
        <w:rPr>
          <w:b/>
          <w:bCs/>
          <w:sz w:val="24"/>
          <w:szCs w:val="28"/>
          <w:lang w:val="en-US"/>
        </w:rPr>
      </w:pPr>
    </w:p>
    <w:p w14:paraId="1EB2FB71" w14:textId="77777777" w:rsidR="00151761" w:rsidRPr="00256F94" w:rsidRDefault="00151761" w:rsidP="00151761">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Pr>
          <w:b/>
          <w:bCs/>
          <w:szCs w:val="20"/>
          <w:lang w:val="en-US"/>
        </w:rPr>
        <w:tab/>
      </w:r>
      <w:r>
        <w:rPr>
          <w:b/>
          <w:bCs/>
          <w:szCs w:val="20"/>
          <w:lang w:val="en-US"/>
        </w:rPr>
        <w:tab/>
      </w:r>
      <w:r w:rsidRPr="00E318B0">
        <w:rPr>
          <w:b/>
          <w:bCs/>
          <w:lang w:val="en-US"/>
        </w:rPr>
        <w:t>Signature of head of discipline</w:t>
      </w:r>
    </w:p>
    <w:p w14:paraId="5364EEBF" w14:textId="0EC58927" w:rsidR="00151761" w:rsidRDefault="00DE05AA" w:rsidP="00151761">
      <w:pPr>
        <w:spacing w:line="276" w:lineRule="auto"/>
        <w:jc w:val="both"/>
        <w:rPr>
          <w:bCs/>
          <w:lang w:val="en-US"/>
        </w:rPr>
      </w:pPr>
      <w:r>
        <w:rPr>
          <w:bCs/>
          <w:szCs w:val="20"/>
          <w:lang w:val="en-US"/>
        </w:rPr>
        <w:t>26</w:t>
      </w:r>
      <w:r w:rsidR="00151761">
        <w:rPr>
          <w:bCs/>
          <w:szCs w:val="20"/>
          <w:lang w:val="en-US"/>
        </w:rPr>
        <w:t>.09.2019</w:t>
      </w:r>
      <w:r w:rsidR="00151761" w:rsidRPr="00256F94">
        <w:rPr>
          <w:bCs/>
          <w:szCs w:val="20"/>
          <w:lang w:val="en-US"/>
        </w:rPr>
        <w:tab/>
      </w:r>
      <w:r w:rsidR="00151761" w:rsidRPr="00256F94">
        <w:rPr>
          <w:bCs/>
          <w:szCs w:val="20"/>
          <w:lang w:val="en-US"/>
        </w:rPr>
        <w:tab/>
      </w:r>
      <w:r w:rsidR="00151761" w:rsidRPr="00256F94">
        <w:rPr>
          <w:bCs/>
          <w:szCs w:val="20"/>
          <w:lang w:val="en-US"/>
        </w:rPr>
        <w:tab/>
      </w:r>
      <w:r w:rsidR="00151761" w:rsidRPr="00256F94">
        <w:rPr>
          <w:bCs/>
          <w:szCs w:val="20"/>
          <w:lang w:val="en-US"/>
        </w:rPr>
        <w:tab/>
      </w:r>
      <w:r w:rsidR="00151761" w:rsidRPr="00256F94">
        <w:rPr>
          <w:bCs/>
          <w:szCs w:val="20"/>
          <w:lang w:val="en-US"/>
        </w:rPr>
        <w:tab/>
      </w:r>
      <w:r w:rsidR="00151761" w:rsidRPr="00256F94">
        <w:rPr>
          <w:bCs/>
          <w:szCs w:val="20"/>
          <w:lang w:val="en-US"/>
        </w:rPr>
        <w:tab/>
      </w:r>
      <w:r w:rsidR="00151761">
        <w:rPr>
          <w:bCs/>
          <w:szCs w:val="20"/>
          <w:lang w:val="en-US"/>
        </w:rPr>
        <w:t>A</w:t>
      </w:r>
      <w:r w:rsidR="00151761" w:rsidRPr="003639B2">
        <w:rPr>
          <w:bCs/>
          <w:szCs w:val="20"/>
          <w:lang w:val="en-US"/>
        </w:rPr>
        <w:t>ssociate professor</w:t>
      </w:r>
      <w:r w:rsidR="00151761">
        <w:rPr>
          <w:bCs/>
          <w:szCs w:val="20"/>
          <w:lang w:val="en-US"/>
        </w:rPr>
        <w:t xml:space="preserve"> </w:t>
      </w:r>
      <w:r w:rsidR="00151761" w:rsidRPr="00C15B01">
        <w:rPr>
          <w:bCs/>
          <w:lang w:val="en-US"/>
        </w:rPr>
        <w:t>Mariana Rotariu, Ph-D</w:t>
      </w:r>
    </w:p>
    <w:p w14:paraId="62280747" w14:textId="4D82F94E" w:rsidR="00151761" w:rsidRPr="00083280" w:rsidRDefault="00151761" w:rsidP="00151761">
      <w:pPr>
        <w:spacing w:line="276" w:lineRule="auto"/>
        <w:jc w:val="both"/>
        <w:rPr>
          <w:szCs w:val="20"/>
          <w:lang w:val="en-US"/>
        </w:rPr>
      </w:pP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r w:rsidRPr="00083280">
        <w:rPr>
          <w:lang w:val="en-US"/>
        </w:rPr>
        <w:t xml:space="preserve">Assist. </w:t>
      </w:r>
      <w:r>
        <w:rPr>
          <w:lang w:val="en-US"/>
        </w:rPr>
        <w:t>Avram Iustina</w:t>
      </w:r>
      <w:r w:rsidR="002229E6">
        <w:rPr>
          <w:lang w:val="en-US"/>
        </w:rPr>
        <w:t xml:space="preserve"> </w:t>
      </w:r>
    </w:p>
    <w:p w14:paraId="34AC0C3B" w14:textId="77777777" w:rsidR="00151761" w:rsidRDefault="00151761" w:rsidP="00151761">
      <w:pPr>
        <w:spacing w:line="276" w:lineRule="auto"/>
        <w:jc w:val="both"/>
        <w:rPr>
          <w:b/>
          <w:bCs/>
          <w:szCs w:val="20"/>
          <w:lang w:val="en-US"/>
        </w:rPr>
      </w:pPr>
    </w:p>
    <w:p w14:paraId="475DFA51" w14:textId="77777777" w:rsidR="00151761" w:rsidRDefault="00151761" w:rsidP="00151761">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7B58C8D1" w14:textId="77777777" w:rsidR="00151761" w:rsidRDefault="00151761" w:rsidP="00151761">
      <w:pPr>
        <w:spacing w:line="276" w:lineRule="auto"/>
        <w:jc w:val="both"/>
        <w:rPr>
          <w:b/>
          <w:bCs/>
          <w:lang w:val="en-US"/>
        </w:rPr>
      </w:pPr>
      <w:r>
        <w:rPr>
          <w:bCs/>
          <w:szCs w:val="20"/>
          <w:lang w:val="en-US"/>
        </w:rPr>
        <w:t>30.09.2019</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181D0080" w14:textId="77777777" w:rsidR="00151761" w:rsidRPr="008E0217" w:rsidRDefault="00151761" w:rsidP="00151761">
      <w:pPr>
        <w:spacing w:line="276" w:lineRule="auto"/>
        <w:ind w:left="4248" w:firstLine="708"/>
        <w:jc w:val="both"/>
        <w:rPr>
          <w:lang w:val="en-US"/>
        </w:rPr>
      </w:pPr>
      <w:r>
        <w:rPr>
          <w:lang w:val="en-US"/>
        </w:rPr>
        <w:t>Lecturer Daniela-Viore</w:t>
      </w:r>
      <w:r w:rsidRPr="00E318B0">
        <w:rPr>
          <w:lang w:val="en-US"/>
        </w:rPr>
        <w:t>lia Matei, Ph-D</w:t>
      </w:r>
    </w:p>
    <w:p w14:paraId="6861814B" w14:textId="77777777" w:rsidR="00A314B1" w:rsidRPr="008E0217" w:rsidRDefault="00A314B1" w:rsidP="00567187">
      <w:pPr>
        <w:rPr>
          <w:lang w:val="en-US"/>
        </w:rPr>
      </w:pPr>
    </w:p>
    <w:sectPr w:rsidR="00A314B1" w:rsidRPr="008E0217" w:rsidSect="00A314B1">
      <w:footerReference w:type="default" r:id="rId11"/>
      <w:headerReference w:type="first" r:id="rId12"/>
      <w:footerReference w:type="first" r:id="rId13"/>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7C8E0" w14:textId="77777777" w:rsidR="00BA5380" w:rsidRDefault="00BA5380" w:rsidP="003620AC">
      <w:pPr>
        <w:spacing w:line="240" w:lineRule="auto"/>
      </w:pPr>
      <w:r>
        <w:separator/>
      </w:r>
    </w:p>
  </w:endnote>
  <w:endnote w:type="continuationSeparator" w:id="0">
    <w:p w14:paraId="1BF1B022" w14:textId="77777777" w:rsidR="00BA5380" w:rsidRDefault="00BA538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27C84">
                            <w:rPr>
                              <w:noProof/>
                              <w:color w:val="7F7F7F" w:themeColor="text1" w:themeTint="80"/>
                            </w:rPr>
                            <w:t>2</w:t>
                          </w:r>
                          <w:r w:rsidRPr="00A314B1">
                            <w:rPr>
                              <w:color w:val="7F7F7F" w:themeColor="text1" w:themeTint="80"/>
                            </w:rPr>
                            <w:fldChar w:fldCharType="end"/>
                          </w:r>
                          <w:r>
                            <w:t xml:space="preserve"> </w:t>
                          </w:r>
                          <w:r w:rsidR="00287BB2">
                            <w:t>of</w:t>
                          </w:r>
                          <w:r>
                            <w:t xml:space="preserve"> </w:t>
                          </w:r>
                          <w:fldSimple w:instr=" NUMPAGES   \* MERGEFORMAT ">
                            <w:r w:rsidR="00A27C84">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27C84">
                      <w:rPr>
                        <w:noProof/>
                        <w:color w:val="7F7F7F" w:themeColor="text1" w:themeTint="80"/>
                      </w:rPr>
                      <w:t>2</w:t>
                    </w:r>
                    <w:r w:rsidRPr="00A314B1">
                      <w:rPr>
                        <w:color w:val="7F7F7F" w:themeColor="text1" w:themeTint="80"/>
                      </w:rPr>
                      <w:fldChar w:fldCharType="end"/>
                    </w:r>
                    <w:r>
                      <w:t xml:space="preserve"> </w:t>
                    </w:r>
                    <w:r w:rsidR="00287BB2">
                      <w:t>of</w:t>
                    </w:r>
                    <w:r>
                      <w:t xml:space="preserve"> </w:t>
                    </w:r>
                    <w:fldSimple w:instr=" NUMPAGES   \* MERGEFORMAT ">
                      <w:r w:rsidR="00A27C84">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A5380">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BA5380">
                            <w:fldChar w:fldCharType="begin"/>
                          </w:r>
                          <w:r w:rsidR="00BA5380">
                            <w:instrText xml:space="preserve"> NUMPAGES   \* MERGEFORMAT </w:instrText>
                          </w:r>
                          <w:r w:rsidR="00BA5380">
                            <w:fldChar w:fldCharType="separate"/>
                          </w:r>
                          <w:r w:rsidR="00BA5380">
                            <w:rPr>
                              <w:noProof/>
                            </w:rPr>
                            <w:t>1</w:t>
                          </w:r>
                          <w:r w:rsidR="00BA538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A5380">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BA5380">
                      <w:fldChar w:fldCharType="begin"/>
                    </w:r>
                    <w:r w:rsidR="00BA5380">
                      <w:instrText xml:space="preserve"> NUMPAGES   \* MERGEFORMAT </w:instrText>
                    </w:r>
                    <w:r w:rsidR="00BA5380">
                      <w:fldChar w:fldCharType="separate"/>
                    </w:r>
                    <w:r w:rsidR="00BA5380">
                      <w:rPr>
                        <w:noProof/>
                      </w:rPr>
                      <w:t>1</w:t>
                    </w:r>
                    <w:r w:rsidR="00BA5380">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304F26"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56AD4" w14:textId="77777777" w:rsidR="00BA5380" w:rsidRDefault="00BA5380" w:rsidP="003620AC">
      <w:pPr>
        <w:spacing w:line="240" w:lineRule="auto"/>
      </w:pPr>
      <w:r>
        <w:separator/>
      </w:r>
    </w:p>
  </w:footnote>
  <w:footnote w:type="continuationSeparator" w:id="0">
    <w:p w14:paraId="6F9835AA" w14:textId="77777777" w:rsidR="00BA5380" w:rsidRDefault="00BA538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CB9CD"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3718"/>
    <w:rsid w:val="000253E4"/>
    <w:rsid w:val="000342BA"/>
    <w:rsid w:val="00057DB7"/>
    <w:rsid w:val="00085679"/>
    <w:rsid w:val="000C1780"/>
    <w:rsid w:val="000D13E2"/>
    <w:rsid w:val="000F6B2B"/>
    <w:rsid w:val="00105600"/>
    <w:rsid w:val="00125069"/>
    <w:rsid w:val="00151761"/>
    <w:rsid w:val="00171AC8"/>
    <w:rsid w:val="00200CB8"/>
    <w:rsid w:val="002165F1"/>
    <w:rsid w:val="002229E6"/>
    <w:rsid w:val="0028383A"/>
    <w:rsid w:val="00287324"/>
    <w:rsid w:val="00287BB2"/>
    <w:rsid w:val="002F21DD"/>
    <w:rsid w:val="00312479"/>
    <w:rsid w:val="00332933"/>
    <w:rsid w:val="003620AC"/>
    <w:rsid w:val="003A7A32"/>
    <w:rsid w:val="003C4D7F"/>
    <w:rsid w:val="003F22CC"/>
    <w:rsid w:val="00416344"/>
    <w:rsid w:val="00440601"/>
    <w:rsid w:val="00443899"/>
    <w:rsid w:val="00463151"/>
    <w:rsid w:val="0049528C"/>
    <w:rsid w:val="004B4387"/>
    <w:rsid w:val="00557E0A"/>
    <w:rsid w:val="00567187"/>
    <w:rsid w:val="0057272D"/>
    <w:rsid w:val="00577576"/>
    <w:rsid w:val="005B45E3"/>
    <w:rsid w:val="005C2AB2"/>
    <w:rsid w:val="005D22FA"/>
    <w:rsid w:val="005F6A12"/>
    <w:rsid w:val="00623056"/>
    <w:rsid w:val="006A118E"/>
    <w:rsid w:val="006C52EF"/>
    <w:rsid w:val="006F1521"/>
    <w:rsid w:val="00704BB4"/>
    <w:rsid w:val="007142C5"/>
    <w:rsid w:val="007151AC"/>
    <w:rsid w:val="007526C2"/>
    <w:rsid w:val="0078171F"/>
    <w:rsid w:val="0079793D"/>
    <w:rsid w:val="007B5DBE"/>
    <w:rsid w:val="007C3746"/>
    <w:rsid w:val="007E49C2"/>
    <w:rsid w:val="00852C9B"/>
    <w:rsid w:val="008D7935"/>
    <w:rsid w:val="008E0217"/>
    <w:rsid w:val="009230E7"/>
    <w:rsid w:val="0092678C"/>
    <w:rsid w:val="00926FBC"/>
    <w:rsid w:val="00950300"/>
    <w:rsid w:val="00973D0F"/>
    <w:rsid w:val="009B7C25"/>
    <w:rsid w:val="009C6BC9"/>
    <w:rsid w:val="00A03326"/>
    <w:rsid w:val="00A27C84"/>
    <w:rsid w:val="00A314B1"/>
    <w:rsid w:val="00A77F6A"/>
    <w:rsid w:val="00A85CED"/>
    <w:rsid w:val="00AC0143"/>
    <w:rsid w:val="00B36164"/>
    <w:rsid w:val="00B47D37"/>
    <w:rsid w:val="00B53853"/>
    <w:rsid w:val="00B9107A"/>
    <w:rsid w:val="00BA0D35"/>
    <w:rsid w:val="00BA5380"/>
    <w:rsid w:val="00C22AE4"/>
    <w:rsid w:val="00C27222"/>
    <w:rsid w:val="00C36A84"/>
    <w:rsid w:val="00C37DCE"/>
    <w:rsid w:val="00C45554"/>
    <w:rsid w:val="00C77790"/>
    <w:rsid w:val="00C81F6A"/>
    <w:rsid w:val="00C95AF1"/>
    <w:rsid w:val="00CA26E7"/>
    <w:rsid w:val="00CA74B5"/>
    <w:rsid w:val="00CB4204"/>
    <w:rsid w:val="00CB7F64"/>
    <w:rsid w:val="00CC0CE0"/>
    <w:rsid w:val="00CC456D"/>
    <w:rsid w:val="00CF5044"/>
    <w:rsid w:val="00DE05AA"/>
    <w:rsid w:val="00DE3BB6"/>
    <w:rsid w:val="00EB5461"/>
    <w:rsid w:val="00ED2544"/>
    <w:rsid w:val="00F423C2"/>
    <w:rsid w:val="00F628E9"/>
    <w:rsid w:val="00F722E0"/>
    <w:rsid w:val="00F72895"/>
    <w:rsid w:val="00FA11EF"/>
    <w:rsid w:val="00FA2BD2"/>
    <w:rsid w:val="00FC182E"/>
    <w:rsid w:val="00FD1479"/>
    <w:rsid w:val="00FF19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c155583-69f9-458b-843e-56574a4bdc09">MACCJ7WAEWV6-2038144676-42</_dlc_DocId>
    <_dlc_DocIdUrl xmlns="4c155583-69f9-458b-843e-56574a4bdc09">
      <Url>https://www.umfiasi.ro/en/academic/facultati/medical-bioengineering/_layouts/15/DocIdRedir.aspx?ID=MACCJ7WAEWV6-2038144676-42</Url>
      <Description>MACCJ7WAEWV6-2038144676-42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BA7D4-4085-48B0-B696-C9911CC7C020}"/>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1EBF06FA-1CF2-4059-8FB5-7696D6B2B450}"/>
</file>

<file path=docProps/app.xml><?xml version="1.0" encoding="utf-8"?>
<Properties xmlns="http://schemas.openxmlformats.org/officeDocument/2006/extended-properties" xmlns:vt="http://schemas.openxmlformats.org/officeDocument/2006/docPropsVTypes">
  <Template>Normal.dotm</Template>
  <TotalTime>2</TotalTime>
  <Pages>1</Pages>
  <Words>1288</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8</cp:revision>
  <cp:lastPrinted>2016-08-25T08:29:00Z</cp:lastPrinted>
  <dcterms:created xsi:type="dcterms:W3CDTF">2019-11-22T16:54:00Z</dcterms:created>
  <dcterms:modified xsi:type="dcterms:W3CDTF">2020-02-16T11:28:00Z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863f3092-7618-4e11-b862-e8e443514aa6</vt:lpwstr>
  </property>
</Properties>
</file>