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F14E7E" w:rsidRPr="00B57069">
              <w:rPr>
                <w:rFonts w:asciiTheme="majorHAnsi" w:hAnsiTheme="majorHAnsi"/>
                <w:b/>
                <w:noProof/>
              </w:rPr>
              <w:t>b. Physical Activities by Age Categories</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F14E7E" w:rsidRPr="00B57069">
              <w:rPr>
                <w:rFonts w:asciiTheme="majorHAnsi" w:hAnsiTheme="majorHAnsi"/>
                <w:b/>
                <w:noProof/>
              </w:rPr>
              <w:t>RE1221</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7334F1"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F14E7E" w:rsidRPr="00B57069">
              <w:rPr>
                <w:rFonts w:asciiTheme="majorHAnsi" w:hAnsiTheme="majorHAnsi"/>
                <w:b/>
                <w:noProof/>
              </w:rPr>
              <w:t>-</w:t>
            </w:r>
            <w:r w:rsidRPr="007334F1">
              <w:rPr>
                <w:rFonts w:asciiTheme="majorHAnsi" w:hAnsiTheme="majorHAnsi"/>
                <w:b/>
              </w:rPr>
              <w:fldChar w:fldCharType="end"/>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AC4AB4" w:rsidP="00BF064D">
            <w:pPr>
              <w:rPr>
                <w:rFonts w:asciiTheme="majorHAnsi" w:hAnsiTheme="majorHAnsi"/>
                <w:b/>
              </w:rPr>
            </w:pPr>
            <w:r>
              <w:rPr>
                <w:rFonts w:asciiTheme="majorHAnsi" w:hAnsiTheme="majorHAnsi"/>
                <w:b/>
              </w:rPr>
              <w:t>Lecturer  Iustina Condurach,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F14E7E"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F14E7E"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F14E7E" w:rsidRPr="00B57069">
              <w:rPr>
                <w:rFonts w:asciiTheme="majorHAnsi" w:hAnsiTheme="majorHAnsi"/>
                <w:b/>
                <w:noProof/>
              </w:rPr>
              <w:t>Colloquium, C1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F14E7E" w:rsidRPr="00B57069">
              <w:rPr>
                <w:rFonts w:asciiTheme="majorHAnsi" w:hAnsiTheme="majorHAnsi" w:cs="TimesNewRoman"/>
                <w:b/>
                <w:noProof/>
                <w:lang w:bidi="ne-NP"/>
              </w:rPr>
              <w:t>Elective</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F14E7E"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F14E7E" w:rsidRPr="00B57069">
              <w:rPr>
                <w:rFonts w:asciiTheme="majorHAnsi" w:hAnsiTheme="majorHAnsi" w:cs="TimesNewRoman"/>
                <w:b/>
                <w:noProof/>
                <w:szCs w:val="20"/>
                <w:lang w:bidi="ne-NP"/>
              </w:rPr>
              <w:instrText>1</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F14E7E" w:rsidRPr="00B57069">
              <w:rPr>
                <w:rFonts w:asciiTheme="majorHAnsi" w:hAnsiTheme="majorHAnsi" w:cs="TimesNewRoman"/>
                <w:b/>
                <w:noProof/>
                <w:szCs w:val="20"/>
                <w:lang w:bidi="ne-NP"/>
              </w:rPr>
              <w:instrText>1</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F14E7E" w:rsidRPr="00B57069">
              <w:rPr>
                <w:rFonts w:asciiTheme="majorHAnsi" w:hAnsiTheme="majorHAnsi" w:cs="TimesNewRoman"/>
                <w:b/>
                <w:noProof/>
                <w:szCs w:val="20"/>
                <w:lang w:bidi="ne-NP"/>
              </w:rPr>
              <w:t>1</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F14E7E"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F14E7E"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F14E7E"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F14E7E"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F14E7E"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6F446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14</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6F446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6F446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6F446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6F446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6F4465"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F14E7E"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F14E7E" w:rsidRPr="00B57069">
              <w:rPr>
                <w:rFonts w:asciiTheme="majorHAnsi" w:hAnsiTheme="majorHAnsi" w:cs="TimesNewRoman"/>
                <w:b/>
                <w:noProof/>
                <w:szCs w:val="20"/>
                <w:lang w:bidi="ne-NP"/>
              </w:rPr>
              <w:instrText>36</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F14E7E" w:rsidRPr="00B57069">
              <w:rPr>
                <w:rFonts w:asciiTheme="majorHAnsi" w:hAnsiTheme="majorHAnsi" w:cs="TimesNewRoman"/>
                <w:b/>
                <w:noProof/>
                <w:szCs w:val="20"/>
                <w:lang w:bidi="ne-NP"/>
              </w:rPr>
              <w:t>36</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F14E7E"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F14E7E"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F14E7E"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F14E7E"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F14E7E" w:rsidRPr="00B57069">
              <w:rPr>
                <w:rFonts w:asciiTheme="majorHAnsi" w:hAnsiTheme="majorHAnsi" w:cs="TimesNewRoman,Bold"/>
                <w:b/>
                <w:noProof/>
                <w:szCs w:val="20"/>
                <w:lang w:bidi="ne-NP"/>
              </w:rPr>
              <w:instrText>2</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F14E7E"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6F4465" w:rsidP="00C71699">
            <w:pPr>
              <w:autoSpaceDE w:val="0"/>
              <w:autoSpaceDN w:val="0"/>
              <w:adjustRightInd w:val="0"/>
              <w:jc w:val="both"/>
              <w:rPr>
                <w:rFonts w:asciiTheme="majorHAnsi" w:hAnsiTheme="majorHAnsi" w:cs="TimesNewRoman,Bold"/>
                <w:szCs w:val="20"/>
                <w:lang w:bidi="ne-NP"/>
              </w:rPr>
            </w:pPr>
            <w:r w:rsidRPr="004D0020">
              <w:rPr>
                <w:lang w:val="en-US"/>
              </w:rPr>
              <w:t xml:space="preserve">Anatomy, Physiology, </w:t>
            </w:r>
            <w:proofErr w:type="spellStart"/>
            <w:r w:rsidRPr="004D0020">
              <w:rPr>
                <w:lang w:val="en-US"/>
              </w:rPr>
              <w:t>Kinetology</w:t>
            </w:r>
            <w:proofErr w:type="spellEnd"/>
            <w:r w:rsidR="005169F2">
              <w:rPr>
                <w:lang w:val="en-US"/>
              </w:rPr>
              <w:t>.</w:t>
            </w:r>
          </w:p>
        </w:tc>
      </w:tr>
      <w:tr w:rsidR="00CF6B2D" w:rsidRPr="008C0CCD" w:rsidTr="006B7D20">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6F4465" w:rsidP="00C71699">
            <w:pPr>
              <w:autoSpaceDE w:val="0"/>
              <w:autoSpaceDN w:val="0"/>
              <w:adjustRightInd w:val="0"/>
              <w:jc w:val="both"/>
              <w:rPr>
                <w:rFonts w:asciiTheme="majorHAnsi" w:hAnsiTheme="majorHAnsi" w:cs="TimesNewRoman,Bold"/>
                <w:szCs w:val="20"/>
                <w:lang w:bidi="ne-NP"/>
              </w:rPr>
            </w:pPr>
            <w:r w:rsidRPr="004D0020">
              <w:rPr>
                <w:lang w:bidi="ne-NP"/>
              </w:rPr>
              <w:t>Knowledge of the concepts, theories and fundamental concepts of physiological</w:t>
            </w:r>
            <w:r w:rsidRPr="004D0020">
              <w:rPr>
                <w:color w:val="212121"/>
              </w:rPr>
              <w:t xml:space="preserve"> phenomena</w:t>
            </w:r>
            <w:r w:rsidRPr="004D0020">
              <w:rPr>
                <w:lang w:bidi="ne-NP"/>
              </w:rPr>
              <w:t xml:space="preserve"> of the body</w:t>
            </w:r>
            <w:r w:rsidR="005169F2">
              <w:rPr>
                <w:lang w:bidi="ne-NP"/>
              </w:rPr>
              <w:t>.</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6F4465" w:rsidP="008E0432">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w:t>
            </w: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CF6B2D" w:rsidRPr="008C0CCD" w:rsidRDefault="006F4465" w:rsidP="006F4465">
            <w:pPr>
              <w:autoSpaceDE w:val="0"/>
              <w:autoSpaceDN w:val="0"/>
              <w:adjustRightInd w:val="0"/>
              <w:jc w:val="both"/>
              <w:rPr>
                <w:rFonts w:asciiTheme="majorHAnsi" w:hAnsiTheme="majorHAnsi" w:cs="TimesNewRoman,Bold"/>
                <w:bCs/>
                <w:szCs w:val="20"/>
                <w:lang w:bidi="ne-NP"/>
              </w:rPr>
            </w:pPr>
            <w:r w:rsidRPr="005A388E">
              <w:t>Students will wear protective equipment (Robe, Medical Clogs)</w:t>
            </w:r>
            <w:r w:rsidR="005169F2">
              <w: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p w:rsidR="00CF6B2D" w:rsidRDefault="00CF6B2D" w:rsidP="00AC4AB4">
      <w:pPr>
        <w:autoSpaceDE w:val="0"/>
        <w:autoSpaceDN w:val="0"/>
        <w:adjustRightInd w:val="0"/>
        <w:rPr>
          <w:rFonts w:asciiTheme="majorHAnsi" w:hAnsiTheme="majorHAnsi" w:cs="TimesNewRoman"/>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B462B7" w:rsidRPr="008C0CCD" w:rsidTr="003A4062">
        <w:trPr>
          <w:cantSplit/>
          <w:trHeight w:val="880"/>
        </w:trPr>
        <w:tc>
          <w:tcPr>
            <w:tcW w:w="675" w:type="dxa"/>
            <w:vMerge w:val="restart"/>
            <w:shd w:val="clear" w:color="auto" w:fill="F3F3F3"/>
            <w:textDirection w:val="btLr"/>
            <w:vAlign w:val="center"/>
          </w:tcPr>
          <w:p w:rsidR="00B462B7" w:rsidRPr="00993891" w:rsidRDefault="00B462B7" w:rsidP="00B30F2D">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B462B7" w:rsidRPr="00993891" w:rsidRDefault="00B462B7" w:rsidP="00B30F2D">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C1.3</w:t>
            </w:r>
            <w:r w:rsidRPr="00993891">
              <w:rPr>
                <w:rFonts w:asciiTheme="majorHAnsi" w:hAnsiTheme="majorHAnsi" w:cs="TimesNewRoman,Bold"/>
                <w:b/>
                <w:bCs/>
                <w:sz w:val="20"/>
                <w:szCs w:val="20"/>
                <w:lang w:val="ro-RO" w:bidi="ne-NP"/>
              </w:rPr>
              <w:fldChar w:fldCharType="begin"/>
            </w:r>
            <w:r w:rsidRPr="00993891">
              <w:rPr>
                <w:rFonts w:asciiTheme="majorHAnsi" w:hAnsiTheme="majorHAnsi" w:cs="TimesNewRoman,Bold"/>
                <w:b/>
                <w:bCs/>
                <w:sz w:val="20"/>
                <w:szCs w:val="20"/>
                <w:lang w:val="ro-RO" w:bidi="ne-NP"/>
              </w:rPr>
              <w:instrText xml:space="preserve"> MERGEFIELD C_P_1</w:instrText>
            </w:r>
            <w:r>
              <w:rPr>
                <w:rFonts w:asciiTheme="majorHAnsi" w:hAnsiTheme="majorHAnsi" w:cs="TimesNewRoman,Bold"/>
                <w:b/>
                <w:bCs/>
                <w:sz w:val="20"/>
                <w:szCs w:val="20"/>
                <w:lang w:val="ro-RO" w:bidi="ne-NP"/>
              </w:rPr>
              <w:instrText xml:space="preserve"> \*charformat</w:instrText>
            </w:r>
            <w:r w:rsidRPr="00993891">
              <w:rPr>
                <w:rFonts w:asciiTheme="majorHAnsi" w:hAnsiTheme="majorHAnsi" w:cs="TimesNewRoman,Bold"/>
                <w:b/>
                <w:bCs/>
                <w:sz w:val="20"/>
                <w:szCs w:val="20"/>
                <w:lang w:val="ro-RO" w:bidi="ne-NP"/>
              </w:rPr>
              <w:instrText xml:space="preserve"> </w:instrText>
            </w:r>
            <w:r w:rsidRPr="00993891">
              <w:rPr>
                <w:rFonts w:asciiTheme="majorHAnsi" w:hAnsiTheme="majorHAnsi" w:cs="TimesNewRoman,Bold"/>
                <w:b/>
                <w:bCs/>
                <w:sz w:val="20"/>
                <w:szCs w:val="20"/>
                <w:lang w:val="ro-RO" w:bidi="ne-NP"/>
              </w:rPr>
              <w:fldChar w:fldCharType="end"/>
            </w:r>
          </w:p>
        </w:tc>
        <w:tc>
          <w:tcPr>
            <w:tcW w:w="8908" w:type="dxa"/>
            <w:shd w:val="clear" w:color="auto" w:fill="auto"/>
          </w:tcPr>
          <w:p w:rsidR="00B462B7" w:rsidRPr="00993891" w:rsidRDefault="00B462B7" w:rsidP="00B30F2D">
            <w:pPr>
              <w:pStyle w:val="Default"/>
              <w:rPr>
                <w:rFonts w:asciiTheme="majorHAnsi" w:hAnsiTheme="majorHAnsi" w:cs="TimesNewRoman,Bold"/>
                <w:b/>
                <w:bCs/>
                <w:sz w:val="20"/>
                <w:szCs w:val="20"/>
                <w:lang w:val="ro-RO" w:bidi="ne-NP"/>
              </w:rPr>
            </w:pPr>
            <w:r w:rsidRPr="001A7D81">
              <w:rPr>
                <w:rFonts w:asciiTheme="majorHAnsi" w:hAnsiTheme="majorHAnsi" w:cs="TimesNewRoman,Bold"/>
                <w:bCs/>
                <w:sz w:val="20"/>
                <w:szCs w:val="20"/>
                <w:lang w:val="ro-RO" w:bidi="ne-NP"/>
              </w:rPr>
              <w:t>The application of physical therapy programs correlated with the functional diagnosis and according to the doctor's indications, also carrying out secondary prophylaxis. Identifying the techniques of physical therapy important in medical recovery.</w:t>
            </w:r>
          </w:p>
          <w:p w:rsidR="00B462B7" w:rsidRPr="00993891" w:rsidRDefault="00B462B7" w:rsidP="00B30F2D">
            <w:pPr>
              <w:pStyle w:val="Default"/>
              <w:rPr>
                <w:rFonts w:asciiTheme="majorHAnsi" w:hAnsiTheme="majorHAnsi" w:cs="TimesNewRoman,Bold"/>
                <w:b/>
                <w:bCs/>
                <w:sz w:val="20"/>
                <w:szCs w:val="20"/>
                <w:lang w:val="ro-RO" w:bidi="ne-NP"/>
              </w:rPr>
            </w:pPr>
          </w:p>
        </w:tc>
      </w:tr>
      <w:tr w:rsidR="00B462B7" w:rsidRPr="008C0CCD" w:rsidTr="003A4062">
        <w:trPr>
          <w:cantSplit/>
          <w:trHeight w:val="834"/>
        </w:trPr>
        <w:tc>
          <w:tcPr>
            <w:tcW w:w="675" w:type="dxa"/>
            <w:vMerge/>
            <w:shd w:val="clear" w:color="auto" w:fill="F3F3F3"/>
            <w:textDirection w:val="btLr"/>
            <w:vAlign w:val="center"/>
          </w:tcPr>
          <w:p w:rsidR="00B462B7" w:rsidRPr="00993891" w:rsidRDefault="00B462B7" w:rsidP="00B30F2D">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B462B7" w:rsidRPr="00993891" w:rsidRDefault="00B462B7" w:rsidP="00B30F2D">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1.5</w:t>
            </w:r>
            <w:r w:rsidRPr="00993891">
              <w:rPr>
                <w:rFonts w:asciiTheme="majorHAnsi" w:hAnsiTheme="majorHAnsi" w:cs="TimesNewRoman,Bold"/>
                <w:b/>
                <w:bCs/>
                <w:sz w:val="20"/>
                <w:szCs w:val="20"/>
                <w:lang w:val="ro-RO" w:bidi="ne-NP"/>
              </w:rPr>
              <w:fldChar w:fldCharType="begin"/>
            </w:r>
            <w:r w:rsidRPr="00993891">
              <w:rPr>
                <w:rFonts w:asciiTheme="majorHAnsi" w:hAnsiTheme="majorHAnsi" w:cs="TimesNewRoman,Bold"/>
                <w:b/>
                <w:bCs/>
                <w:sz w:val="20"/>
                <w:szCs w:val="20"/>
                <w:lang w:val="ro-RO" w:bidi="ne-NP"/>
              </w:rPr>
              <w:instrText xml:space="preserve"> MERGEFIELD C_P_2 </w:instrText>
            </w:r>
            <w:r>
              <w:rPr>
                <w:rFonts w:asciiTheme="majorHAnsi" w:hAnsiTheme="majorHAnsi" w:cs="TimesNewRoman,Bold"/>
                <w:b/>
                <w:bCs/>
                <w:sz w:val="20"/>
                <w:szCs w:val="20"/>
                <w:lang w:val="ro-RO" w:bidi="ne-NP"/>
              </w:rPr>
              <w:instrText>\*charformat</w:instrText>
            </w:r>
            <w:r w:rsidRPr="00993891">
              <w:rPr>
                <w:rFonts w:asciiTheme="majorHAnsi" w:hAnsiTheme="majorHAnsi" w:cs="TimesNewRoman,Bold"/>
                <w:b/>
                <w:bCs/>
                <w:sz w:val="20"/>
                <w:szCs w:val="20"/>
                <w:lang w:val="ro-RO" w:bidi="ne-NP"/>
              </w:rPr>
              <w:fldChar w:fldCharType="end"/>
            </w:r>
          </w:p>
        </w:tc>
        <w:tc>
          <w:tcPr>
            <w:tcW w:w="8908" w:type="dxa"/>
            <w:shd w:val="clear" w:color="auto" w:fill="auto"/>
          </w:tcPr>
          <w:p w:rsidR="00B462B7" w:rsidRPr="001A7D81" w:rsidRDefault="00B462B7" w:rsidP="00B30F2D">
            <w:pPr>
              <w:pStyle w:val="Default"/>
              <w:rPr>
                <w:rFonts w:asciiTheme="majorHAnsi" w:hAnsiTheme="majorHAnsi" w:cs="TimesNewRoman,Bold"/>
                <w:bCs/>
                <w:sz w:val="20"/>
                <w:szCs w:val="20"/>
                <w:lang w:val="ro-RO" w:bidi="ne-NP"/>
              </w:rPr>
            </w:pPr>
            <w:r w:rsidRPr="001A7D81">
              <w:rPr>
                <w:rFonts w:asciiTheme="majorHAnsi" w:hAnsiTheme="majorHAnsi" w:cs="TimesNewRoman,Bold"/>
                <w:bCs/>
                <w:sz w:val="20"/>
                <w:szCs w:val="20"/>
                <w:lang w:val="ro-RO" w:bidi="ne-NP"/>
              </w:rPr>
              <w:t xml:space="preserve">Development and implementation of new physical therapy protocols. Using basic knowledge to apply </w:t>
            </w:r>
            <w:r>
              <w:rPr>
                <w:rFonts w:asciiTheme="majorHAnsi" w:hAnsiTheme="majorHAnsi" w:cs="TimesNewRoman,Bold"/>
                <w:bCs/>
                <w:sz w:val="20"/>
                <w:szCs w:val="20"/>
                <w:lang w:val="ro-RO" w:bidi="ne-NP"/>
              </w:rPr>
              <w:t>physical</w:t>
            </w:r>
            <w:r w:rsidRPr="001A7D81">
              <w:rPr>
                <w:rFonts w:asciiTheme="majorHAnsi" w:hAnsiTheme="majorHAnsi" w:cs="TimesNewRoman,Bold"/>
                <w:bCs/>
                <w:sz w:val="20"/>
                <w:szCs w:val="20"/>
                <w:lang w:val="ro-RO" w:bidi="ne-NP"/>
              </w:rPr>
              <w:t xml:space="preserve"> therapy techniques adapted to the type of pathology.</w:t>
            </w:r>
          </w:p>
        </w:tc>
      </w:tr>
    </w:tbl>
    <w:p w:rsidR="00B462B7" w:rsidRDefault="00B462B7" w:rsidP="00AC4AB4">
      <w:pPr>
        <w:autoSpaceDE w:val="0"/>
        <w:autoSpaceDN w:val="0"/>
        <w:adjustRightInd w:val="0"/>
        <w:rPr>
          <w:rFonts w:asciiTheme="majorHAnsi" w:hAnsiTheme="majorHAnsi" w:cs="TimesNewRoman"/>
          <w:szCs w:val="20"/>
          <w:lang w:bidi="ne-NP"/>
        </w:rPr>
      </w:pPr>
    </w:p>
    <w:p w:rsidR="00B462B7" w:rsidRPr="008C0CCD" w:rsidRDefault="00B462B7" w:rsidP="00AC4AB4">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AC4AB4" w:rsidRPr="008C0CCD" w:rsidTr="00AC4AB4">
        <w:tc>
          <w:tcPr>
            <w:tcW w:w="2358" w:type="dxa"/>
            <w:shd w:val="clear" w:color="auto" w:fill="F2F2F2" w:themeFill="background1" w:themeFillShade="F2"/>
            <w:vAlign w:val="center"/>
          </w:tcPr>
          <w:p w:rsidR="00AC4AB4" w:rsidRPr="008C0CCD" w:rsidRDefault="00AC4AB4" w:rsidP="00B30F2D">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tcPr>
          <w:p w:rsidR="00AC4AB4" w:rsidRPr="004D0020" w:rsidRDefault="00AC4AB4" w:rsidP="00B30F2D">
            <w:pPr>
              <w:widowControl w:val="0"/>
              <w:autoSpaceDE w:val="0"/>
              <w:snapToGrid w:val="0"/>
              <w:spacing w:line="240" w:lineRule="auto"/>
              <w:ind w:right="62"/>
              <w:jc w:val="both"/>
              <w:rPr>
                <w:lang w:val="en-US"/>
              </w:rPr>
            </w:pPr>
            <w:r w:rsidRPr="004D0020">
              <w:rPr>
                <w:lang w:val="en-US"/>
              </w:rPr>
              <w:t xml:space="preserve">Those providing basic knowledge and skills with which the student can use </w:t>
            </w:r>
            <w:r>
              <w:rPr>
                <w:szCs w:val="20"/>
                <w:lang w:val="en-US"/>
              </w:rPr>
              <w:t>p</w:t>
            </w:r>
            <w:r w:rsidRPr="00317BCA">
              <w:rPr>
                <w:szCs w:val="20"/>
                <w:lang w:val="en-US"/>
              </w:rPr>
              <w:t>hysical activities</w:t>
            </w:r>
            <w:r w:rsidRPr="004D0020">
              <w:rPr>
                <w:lang w:val="en-US"/>
              </w:rPr>
              <w:t xml:space="preserve"> </w:t>
            </w:r>
            <w:r>
              <w:rPr>
                <w:lang w:val="en-US"/>
              </w:rPr>
              <w:t xml:space="preserve">for recovery of the patients, </w:t>
            </w:r>
            <w:r w:rsidRPr="00317BCA">
              <w:rPr>
                <w:szCs w:val="20"/>
                <w:lang w:val="en-US"/>
              </w:rPr>
              <w:t>by age categories</w:t>
            </w:r>
            <w:r w:rsidRPr="004D0020">
              <w:rPr>
                <w:lang w:val="en-US"/>
              </w:rPr>
              <w:t>.</w:t>
            </w:r>
          </w:p>
        </w:tc>
      </w:tr>
      <w:tr w:rsidR="00AC4AB4" w:rsidRPr="008C0CCD" w:rsidTr="00AC4AB4">
        <w:tc>
          <w:tcPr>
            <w:tcW w:w="2358" w:type="dxa"/>
            <w:shd w:val="clear" w:color="auto" w:fill="F2F2F2" w:themeFill="background1" w:themeFillShade="F2"/>
            <w:vAlign w:val="center"/>
          </w:tcPr>
          <w:p w:rsidR="00AC4AB4" w:rsidRPr="008C0CCD" w:rsidRDefault="00AC4AB4" w:rsidP="00B30F2D">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tcPr>
          <w:p w:rsidR="00AC4AB4" w:rsidRPr="00317BCA" w:rsidRDefault="00AC4AB4" w:rsidP="00B30F2D">
            <w:pPr>
              <w:spacing w:line="240" w:lineRule="auto"/>
              <w:jc w:val="both"/>
              <w:rPr>
                <w:szCs w:val="20"/>
              </w:rPr>
            </w:pPr>
            <w:r>
              <w:rPr>
                <w:szCs w:val="20"/>
              </w:rPr>
              <w:t>T</w:t>
            </w:r>
            <w:r w:rsidRPr="00317BCA">
              <w:rPr>
                <w:szCs w:val="20"/>
              </w:rPr>
              <w:t xml:space="preserve">o understand the role and the goals </w:t>
            </w:r>
            <w:r>
              <w:rPr>
                <w:szCs w:val="20"/>
                <w:lang w:val="en-US"/>
              </w:rPr>
              <w:t>p</w:t>
            </w:r>
            <w:r w:rsidRPr="00317BCA">
              <w:rPr>
                <w:szCs w:val="20"/>
                <w:lang w:val="en-US"/>
              </w:rPr>
              <w:t>hysical activities</w:t>
            </w:r>
            <w:r w:rsidRPr="004D0020">
              <w:rPr>
                <w:lang w:val="en-US"/>
              </w:rPr>
              <w:t xml:space="preserve"> </w:t>
            </w:r>
            <w:r w:rsidRPr="00317BCA">
              <w:rPr>
                <w:szCs w:val="20"/>
              </w:rPr>
              <w:t>of for people with disability the significance of the assessment and measurements in adapted physical activity</w:t>
            </w:r>
            <w:r>
              <w:rPr>
                <w:szCs w:val="20"/>
              </w:rPr>
              <w:t xml:space="preserve"> </w:t>
            </w:r>
            <w:r w:rsidRPr="00317BCA">
              <w:rPr>
                <w:szCs w:val="20"/>
                <w:lang w:val="en-US"/>
              </w:rPr>
              <w:t>by age categories</w:t>
            </w:r>
            <w:r>
              <w:rPr>
                <w:szCs w:val="20"/>
                <w:lang w:val="en-US"/>
              </w:rPr>
              <w:t>;</w:t>
            </w:r>
          </w:p>
          <w:p w:rsidR="00AC4AB4" w:rsidRDefault="00AC4AB4" w:rsidP="00B30F2D">
            <w:pPr>
              <w:spacing w:line="240" w:lineRule="auto"/>
              <w:jc w:val="both"/>
              <w:rPr>
                <w:szCs w:val="20"/>
              </w:rPr>
            </w:pPr>
            <w:r>
              <w:rPr>
                <w:szCs w:val="20"/>
              </w:rPr>
              <w:t>T</w:t>
            </w:r>
            <w:r w:rsidRPr="00317BCA">
              <w:rPr>
                <w:szCs w:val="20"/>
              </w:rPr>
              <w:t>o understand the importance of the multidisciplinary approach to disability</w:t>
            </w:r>
            <w:r>
              <w:rPr>
                <w:szCs w:val="20"/>
              </w:rPr>
              <w:t>;</w:t>
            </w:r>
          </w:p>
          <w:p w:rsidR="00AC4AB4" w:rsidRDefault="00AC4AB4" w:rsidP="00B30F2D">
            <w:pPr>
              <w:spacing w:line="240" w:lineRule="auto"/>
              <w:jc w:val="both"/>
              <w:rPr>
                <w:szCs w:val="20"/>
              </w:rPr>
            </w:pPr>
            <w:r>
              <w:rPr>
                <w:szCs w:val="20"/>
              </w:rPr>
              <w:t>T</w:t>
            </w:r>
            <w:r w:rsidRPr="00317BCA">
              <w:rPr>
                <w:szCs w:val="20"/>
              </w:rPr>
              <w:t>o understand the importance of an early interventi</w:t>
            </w:r>
            <w:r>
              <w:rPr>
                <w:szCs w:val="20"/>
              </w:rPr>
              <w:t>on programme;</w:t>
            </w:r>
          </w:p>
          <w:p w:rsidR="00AC4AB4" w:rsidRPr="009653D1" w:rsidRDefault="00AC4AB4" w:rsidP="00B30F2D">
            <w:pPr>
              <w:spacing w:line="240" w:lineRule="auto"/>
              <w:jc w:val="both"/>
              <w:rPr>
                <w:szCs w:val="20"/>
                <w:lang w:val="en-US"/>
              </w:rPr>
            </w:pPr>
            <w:r>
              <w:rPr>
                <w:szCs w:val="20"/>
              </w:rPr>
              <w:t>T</w:t>
            </w:r>
            <w:r w:rsidRPr="00317BCA">
              <w:rPr>
                <w:szCs w:val="20"/>
              </w:rPr>
              <w:t>o understand the significance of reassessment in relation to the effectiveness – appropriateness of the selected intervention-physical activity</w:t>
            </w:r>
            <w:r>
              <w:rPr>
                <w:szCs w:val="20"/>
              </w:rPr>
              <w:t>.</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4"/>
        <w:gridCol w:w="1994"/>
        <w:gridCol w:w="1428"/>
      </w:tblGrid>
      <w:tr w:rsidR="006B7D20" w:rsidRPr="00730232" w:rsidTr="007B08DC">
        <w:tc>
          <w:tcPr>
            <w:tcW w:w="6715" w:type="dxa"/>
            <w:gridSpan w:val="2"/>
            <w:shd w:val="clear" w:color="auto" w:fill="F2F2F2" w:themeFill="background1" w:themeFillShade="F2"/>
            <w:vAlign w:val="center"/>
          </w:tcPr>
          <w:p w:rsidR="006B7D20" w:rsidRPr="00730232" w:rsidRDefault="006B7D20" w:rsidP="00B30F2D">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w:t>
            </w:r>
            <w:r w:rsidR="007B08DC">
              <w:rPr>
                <w:rFonts w:asciiTheme="majorHAnsi" w:hAnsiTheme="majorHAnsi" w:cs="TimesNewRoman,Bold"/>
                <w:b/>
                <w:bCs/>
                <w:szCs w:val="20"/>
                <w:lang w:bidi="ne-NP"/>
              </w:rPr>
              <w:t>.</w:t>
            </w:r>
            <w:r w:rsidRPr="00730232">
              <w:rPr>
                <w:rFonts w:asciiTheme="majorHAnsi" w:hAnsiTheme="majorHAnsi" w:cs="TimesNewRoman,Bold"/>
                <w:b/>
                <w:bCs/>
                <w:szCs w:val="20"/>
                <w:lang w:bidi="ne-NP"/>
              </w:rPr>
              <w:t xml:space="preserve"> </w:t>
            </w:r>
            <w:r w:rsidR="007B08DC">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F14E7E" w:rsidRPr="00B57069">
              <w:rPr>
                <w:rFonts w:asciiTheme="majorHAnsi" w:hAnsiTheme="majorHAnsi" w:cs="TimesNewRoman,Bold"/>
                <w:b/>
                <w:bCs/>
                <w:noProof/>
                <w:szCs w:val="20"/>
                <w:lang w:bidi="ne-NP"/>
              </w:rPr>
              <w:t>seminar</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94" w:type="dxa"/>
            <w:shd w:val="clear" w:color="auto" w:fill="F2F2F2" w:themeFill="background1" w:themeFillShade="F2"/>
          </w:tcPr>
          <w:p w:rsidR="006B7D20" w:rsidRPr="008C0CCD" w:rsidRDefault="006B7D20" w:rsidP="00B30F2D">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B30F2D">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AC4AB4" w:rsidRPr="00730232" w:rsidTr="007B08DC">
        <w:tc>
          <w:tcPr>
            <w:tcW w:w="451" w:type="dxa"/>
            <w:shd w:val="clear" w:color="auto" w:fill="auto"/>
            <w:vAlign w:val="center"/>
          </w:tcPr>
          <w:p w:rsidR="00AC4AB4" w:rsidRPr="00730232" w:rsidRDefault="00AC4AB4" w:rsidP="00B30F2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4" w:type="dxa"/>
            <w:shd w:val="clear" w:color="auto" w:fill="auto"/>
          </w:tcPr>
          <w:p w:rsidR="00AC4AB4" w:rsidRPr="00AC4AB4" w:rsidRDefault="00AC4AB4" w:rsidP="00B30F2D">
            <w:pPr>
              <w:pStyle w:val="Default"/>
              <w:jc w:val="both"/>
              <w:rPr>
                <w:rFonts w:ascii="Trebuchet MS" w:hAnsi="Trebuchet MS"/>
                <w:bCs/>
                <w:sz w:val="20"/>
                <w:szCs w:val="20"/>
              </w:rPr>
            </w:pPr>
            <w:r w:rsidRPr="00AC4AB4">
              <w:rPr>
                <w:rFonts w:ascii="Trebuchet MS" w:hAnsi="Trebuchet MS"/>
                <w:bCs/>
                <w:sz w:val="20"/>
                <w:szCs w:val="20"/>
              </w:rPr>
              <w:t xml:space="preserve">Physiological changes that occur depending on age. </w:t>
            </w:r>
          </w:p>
          <w:p w:rsidR="00AC4AB4" w:rsidRPr="00046967" w:rsidRDefault="00AC4AB4" w:rsidP="00B30F2D">
            <w:pPr>
              <w:pStyle w:val="Default"/>
              <w:jc w:val="both"/>
              <w:rPr>
                <w:rFonts w:ascii="Trebuchet MS" w:hAnsi="Trebuchet MS"/>
                <w:b/>
                <w:bCs/>
                <w:sz w:val="20"/>
                <w:szCs w:val="20"/>
              </w:rPr>
            </w:pPr>
            <w:r w:rsidRPr="00AC4AB4">
              <w:rPr>
                <w:rFonts w:ascii="Trebuchet MS" w:hAnsi="Trebuchet MS"/>
                <w:bCs/>
                <w:sz w:val="20"/>
                <w:szCs w:val="20"/>
              </w:rPr>
              <w:t>Peculiarities of therapeutic programs according to age.</w:t>
            </w:r>
          </w:p>
        </w:tc>
        <w:tc>
          <w:tcPr>
            <w:tcW w:w="1994" w:type="dxa"/>
            <w:vMerge w:val="restart"/>
            <w:shd w:val="clear" w:color="auto" w:fill="auto"/>
          </w:tcPr>
          <w:p w:rsidR="00AC4AB4" w:rsidRPr="00730232" w:rsidRDefault="00AC4AB4" w:rsidP="00B30F2D">
            <w:pPr>
              <w:autoSpaceDE w:val="0"/>
              <w:autoSpaceDN w:val="0"/>
              <w:adjustRightInd w:val="0"/>
              <w:spacing w:line="240" w:lineRule="auto"/>
              <w:jc w:val="center"/>
              <w:rPr>
                <w:rFonts w:asciiTheme="majorHAnsi" w:hAnsiTheme="majorHAnsi" w:cs="TimesNewRoman,Bold"/>
                <w:bCs/>
                <w:szCs w:val="20"/>
                <w:lang w:bidi="ne-NP"/>
              </w:rPr>
            </w:pPr>
            <w:r w:rsidRPr="009D65A3">
              <w:rPr>
                <w:bCs/>
                <w:szCs w:val="20"/>
                <w:lang w:val="en-US"/>
              </w:rPr>
              <w:t>P</w:t>
            </w:r>
            <w:r>
              <w:rPr>
                <w:bCs/>
                <w:szCs w:val="20"/>
                <w:lang w:val="en-US"/>
              </w:rPr>
              <w:t>PT</w:t>
            </w:r>
            <w:r w:rsidRPr="009D65A3">
              <w:rPr>
                <w:bCs/>
                <w:szCs w:val="20"/>
                <w:lang w:val="en-US"/>
              </w:rPr>
              <w:t xml:space="preserve"> presentation, video presentations, interactive discussions, demonstrations, practical applications </w:t>
            </w:r>
          </w:p>
        </w:tc>
        <w:tc>
          <w:tcPr>
            <w:tcW w:w="1428" w:type="dxa"/>
            <w:shd w:val="clear" w:color="auto" w:fill="auto"/>
          </w:tcPr>
          <w:p w:rsidR="00AC4AB4" w:rsidRPr="00730232" w:rsidRDefault="00AC4AB4" w:rsidP="00B30F2D">
            <w:pPr>
              <w:autoSpaceDE w:val="0"/>
              <w:autoSpaceDN w:val="0"/>
              <w:adjustRightInd w:val="0"/>
              <w:spacing w:line="240" w:lineRule="auto"/>
              <w:jc w:val="center"/>
              <w:rPr>
                <w:rFonts w:asciiTheme="majorHAnsi" w:hAnsiTheme="majorHAnsi" w:cs="TimesNewRoman,Bold"/>
                <w:bCs/>
                <w:szCs w:val="20"/>
                <w:lang w:bidi="ne-NP"/>
              </w:rPr>
            </w:pPr>
            <w:r>
              <w:rPr>
                <w:bCs/>
                <w:szCs w:val="20"/>
                <w:lang w:val="en-US"/>
              </w:rPr>
              <w:t>2 hours</w:t>
            </w:r>
          </w:p>
        </w:tc>
      </w:tr>
      <w:tr w:rsidR="00AC4AB4" w:rsidRPr="00730232" w:rsidTr="007B08DC">
        <w:tc>
          <w:tcPr>
            <w:tcW w:w="451" w:type="dxa"/>
            <w:shd w:val="clear" w:color="auto" w:fill="auto"/>
            <w:vAlign w:val="center"/>
          </w:tcPr>
          <w:p w:rsidR="00AC4AB4" w:rsidRPr="00730232" w:rsidRDefault="00AC4AB4" w:rsidP="00B30F2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4" w:type="dxa"/>
            <w:shd w:val="clear" w:color="auto" w:fill="auto"/>
            <w:vAlign w:val="center"/>
          </w:tcPr>
          <w:p w:rsidR="00AC4AB4" w:rsidRPr="00046967" w:rsidRDefault="00AC4AB4" w:rsidP="00B30F2D">
            <w:pPr>
              <w:pStyle w:val="Default"/>
              <w:jc w:val="both"/>
              <w:rPr>
                <w:rFonts w:ascii="Trebuchet MS" w:hAnsi="Trebuchet MS"/>
                <w:bCs/>
                <w:sz w:val="20"/>
                <w:szCs w:val="20"/>
              </w:rPr>
            </w:pPr>
            <w:r w:rsidRPr="00046967">
              <w:rPr>
                <w:rFonts w:ascii="Trebuchet MS" w:hAnsi="Trebuchet MS"/>
                <w:bCs/>
                <w:sz w:val="20"/>
                <w:szCs w:val="20"/>
              </w:rPr>
              <w:t>The therapeutic approach of the geriatric patient.</w:t>
            </w:r>
          </w:p>
        </w:tc>
        <w:tc>
          <w:tcPr>
            <w:tcW w:w="1994" w:type="dxa"/>
            <w:vMerge/>
            <w:shd w:val="clear" w:color="auto" w:fill="auto"/>
          </w:tcPr>
          <w:p w:rsidR="00AC4AB4" w:rsidRPr="00730232" w:rsidRDefault="00AC4AB4" w:rsidP="00B30F2D">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AC4AB4" w:rsidRPr="00730232" w:rsidRDefault="00AC4AB4" w:rsidP="00B30F2D">
            <w:pPr>
              <w:autoSpaceDE w:val="0"/>
              <w:autoSpaceDN w:val="0"/>
              <w:adjustRightInd w:val="0"/>
              <w:spacing w:line="240" w:lineRule="auto"/>
              <w:jc w:val="center"/>
              <w:rPr>
                <w:rFonts w:asciiTheme="majorHAnsi" w:hAnsiTheme="majorHAnsi" w:cs="TimesNewRoman,Bold"/>
                <w:bCs/>
                <w:szCs w:val="20"/>
                <w:lang w:bidi="ne-NP"/>
              </w:rPr>
            </w:pPr>
            <w:r>
              <w:rPr>
                <w:bCs/>
                <w:szCs w:val="20"/>
                <w:lang w:val="en-US"/>
              </w:rPr>
              <w:t>2 hours</w:t>
            </w:r>
          </w:p>
        </w:tc>
      </w:tr>
      <w:tr w:rsidR="00AC4AB4" w:rsidRPr="00730232" w:rsidTr="007B08DC">
        <w:tc>
          <w:tcPr>
            <w:tcW w:w="451" w:type="dxa"/>
            <w:shd w:val="clear" w:color="auto" w:fill="auto"/>
            <w:vAlign w:val="center"/>
          </w:tcPr>
          <w:p w:rsidR="00AC4AB4" w:rsidRPr="00730232" w:rsidRDefault="00AC4AB4" w:rsidP="00B30F2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4" w:type="dxa"/>
            <w:shd w:val="clear" w:color="auto" w:fill="auto"/>
            <w:vAlign w:val="center"/>
          </w:tcPr>
          <w:p w:rsidR="00AC4AB4" w:rsidRPr="00730232" w:rsidRDefault="00AC4AB4" w:rsidP="00B30F2D">
            <w:pPr>
              <w:autoSpaceDE w:val="0"/>
              <w:autoSpaceDN w:val="0"/>
              <w:adjustRightInd w:val="0"/>
              <w:spacing w:line="240" w:lineRule="auto"/>
              <w:jc w:val="both"/>
              <w:rPr>
                <w:rFonts w:asciiTheme="majorHAnsi" w:hAnsiTheme="majorHAnsi" w:cs="TimesNewRoman,Bold"/>
                <w:bCs/>
                <w:szCs w:val="20"/>
                <w:lang w:bidi="ne-NP"/>
              </w:rPr>
            </w:pPr>
            <w:r w:rsidRPr="00046967">
              <w:rPr>
                <w:rFonts w:asciiTheme="majorHAnsi" w:hAnsiTheme="majorHAnsi" w:cs="TimesNewRoman,Bold"/>
                <w:bCs/>
                <w:szCs w:val="20"/>
                <w:lang w:bidi="ne-NP"/>
              </w:rPr>
              <w:t>The osteoarticular system. Changes related to the stages of age. Physical activities adapted according to age.</w:t>
            </w:r>
          </w:p>
        </w:tc>
        <w:tc>
          <w:tcPr>
            <w:tcW w:w="1994" w:type="dxa"/>
            <w:vMerge/>
            <w:shd w:val="clear" w:color="auto" w:fill="auto"/>
          </w:tcPr>
          <w:p w:rsidR="00AC4AB4" w:rsidRPr="00730232" w:rsidRDefault="00AC4AB4" w:rsidP="00B30F2D">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AC4AB4" w:rsidRPr="00730232" w:rsidRDefault="00AC4AB4" w:rsidP="00B30F2D">
            <w:pPr>
              <w:autoSpaceDE w:val="0"/>
              <w:autoSpaceDN w:val="0"/>
              <w:adjustRightInd w:val="0"/>
              <w:spacing w:line="240" w:lineRule="auto"/>
              <w:jc w:val="center"/>
              <w:rPr>
                <w:rFonts w:asciiTheme="majorHAnsi" w:hAnsiTheme="majorHAnsi" w:cs="TimesNewRoman,Bold"/>
                <w:bCs/>
                <w:szCs w:val="20"/>
                <w:lang w:bidi="ne-NP"/>
              </w:rPr>
            </w:pPr>
            <w:r>
              <w:rPr>
                <w:bCs/>
                <w:szCs w:val="20"/>
                <w:lang w:val="en-US"/>
              </w:rPr>
              <w:t>2 hours</w:t>
            </w:r>
          </w:p>
        </w:tc>
      </w:tr>
      <w:tr w:rsidR="00AC4AB4" w:rsidRPr="00730232" w:rsidTr="007B08DC">
        <w:tc>
          <w:tcPr>
            <w:tcW w:w="451" w:type="dxa"/>
            <w:shd w:val="clear" w:color="auto" w:fill="auto"/>
            <w:vAlign w:val="center"/>
          </w:tcPr>
          <w:p w:rsidR="00AC4AB4" w:rsidRPr="00730232" w:rsidRDefault="00AC4AB4" w:rsidP="00B30F2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4" w:type="dxa"/>
            <w:shd w:val="clear" w:color="auto" w:fill="auto"/>
            <w:vAlign w:val="center"/>
          </w:tcPr>
          <w:p w:rsidR="00AC4AB4" w:rsidRPr="00730232" w:rsidRDefault="00AC4AB4" w:rsidP="00B30F2D">
            <w:pPr>
              <w:autoSpaceDE w:val="0"/>
              <w:autoSpaceDN w:val="0"/>
              <w:adjustRightInd w:val="0"/>
              <w:spacing w:line="240" w:lineRule="auto"/>
              <w:jc w:val="both"/>
              <w:rPr>
                <w:rFonts w:asciiTheme="majorHAnsi" w:hAnsiTheme="majorHAnsi" w:cs="TimesNewRoman,Bold"/>
                <w:bCs/>
                <w:szCs w:val="20"/>
                <w:lang w:bidi="ne-NP"/>
              </w:rPr>
            </w:pPr>
            <w:r w:rsidRPr="00046967">
              <w:rPr>
                <w:rFonts w:asciiTheme="majorHAnsi" w:hAnsiTheme="majorHAnsi" w:cs="TimesNewRoman,Bold"/>
                <w:bCs/>
                <w:szCs w:val="20"/>
                <w:lang w:bidi="ne-NP"/>
              </w:rPr>
              <w:t>The muscular system</w:t>
            </w:r>
            <w:r>
              <w:rPr>
                <w:rFonts w:asciiTheme="majorHAnsi" w:hAnsiTheme="majorHAnsi" w:cs="TimesNewRoman,Bold"/>
                <w:bCs/>
                <w:szCs w:val="20"/>
                <w:lang w:bidi="ne-NP"/>
              </w:rPr>
              <w:t>.</w:t>
            </w:r>
            <w:r w:rsidRPr="00046967">
              <w:rPr>
                <w:rFonts w:asciiTheme="majorHAnsi" w:hAnsiTheme="majorHAnsi" w:cs="TimesNewRoman,Bold"/>
                <w:bCs/>
                <w:szCs w:val="20"/>
                <w:lang w:bidi="ne-NP"/>
              </w:rPr>
              <w:t xml:space="preserve"> Changes related to the stages of age. Physical activities adapted according to age.</w:t>
            </w:r>
          </w:p>
        </w:tc>
        <w:tc>
          <w:tcPr>
            <w:tcW w:w="1994" w:type="dxa"/>
            <w:vMerge/>
            <w:shd w:val="clear" w:color="auto" w:fill="auto"/>
          </w:tcPr>
          <w:p w:rsidR="00AC4AB4" w:rsidRPr="00730232" w:rsidRDefault="00AC4AB4" w:rsidP="00B30F2D">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AC4AB4" w:rsidRPr="00730232" w:rsidRDefault="00AC4AB4" w:rsidP="00B30F2D">
            <w:pPr>
              <w:autoSpaceDE w:val="0"/>
              <w:autoSpaceDN w:val="0"/>
              <w:adjustRightInd w:val="0"/>
              <w:spacing w:line="240" w:lineRule="auto"/>
              <w:jc w:val="center"/>
              <w:rPr>
                <w:rFonts w:asciiTheme="majorHAnsi" w:hAnsiTheme="majorHAnsi" w:cs="TimesNewRoman,Bold"/>
                <w:bCs/>
                <w:szCs w:val="20"/>
                <w:lang w:bidi="ne-NP"/>
              </w:rPr>
            </w:pPr>
            <w:r>
              <w:rPr>
                <w:bCs/>
                <w:szCs w:val="20"/>
                <w:lang w:val="en-US"/>
              </w:rPr>
              <w:t>2 hours</w:t>
            </w:r>
          </w:p>
        </w:tc>
      </w:tr>
      <w:tr w:rsidR="00AC4AB4" w:rsidRPr="00730232" w:rsidTr="007B08DC">
        <w:tc>
          <w:tcPr>
            <w:tcW w:w="451" w:type="dxa"/>
            <w:shd w:val="clear" w:color="auto" w:fill="auto"/>
            <w:vAlign w:val="center"/>
          </w:tcPr>
          <w:p w:rsidR="00AC4AB4" w:rsidRPr="00730232" w:rsidRDefault="00AC4AB4" w:rsidP="00B30F2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4" w:type="dxa"/>
            <w:shd w:val="clear" w:color="auto" w:fill="auto"/>
            <w:vAlign w:val="center"/>
          </w:tcPr>
          <w:p w:rsidR="00AC4AB4" w:rsidRPr="00730232" w:rsidRDefault="00AC4AB4" w:rsidP="00B30F2D">
            <w:pPr>
              <w:autoSpaceDE w:val="0"/>
              <w:autoSpaceDN w:val="0"/>
              <w:adjustRightInd w:val="0"/>
              <w:spacing w:line="240" w:lineRule="auto"/>
              <w:jc w:val="both"/>
              <w:rPr>
                <w:rFonts w:asciiTheme="majorHAnsi" w:hAnsiTheme="majorHAnsi" w:cs="TimesNewRoman,Bold"/>
                <w:bCs/>
                <w:szCs w:val="20"/>
                <w:lang w:bidi="ne-NP"/>
              </w:rPr>
            </w:pPr>
            <w:r w:rsidRPr="00046967">
              <w:rPr>
                <w:rFonts w:asciiTheme="majorHAnsi" w:hAnsiTheme="majorHAnsi" w:cs="TimesNewRoman,Bold"/>
                <w:bCs/>
                <w:szCs w:val="20"/>
                <w:lang w:bidi="ne-NP"/>
              </w:rPr>
              <w:t>The nervous system</w:t>
            </w:r>
            <w:r>
              <w:rPr>
                <w:rFonts w:asciiTheme="majorHAnsi" w:hAnsiTheme="majorHAnsi" w:cs="TimesNewRoman,Bold"/>
                <w:bCs/>
                <w:szCs w:val="20"/>
                <w:lang w:bidi="ne-NP"/>
              </w:rPr>
              <w:t>.</w:t>
            </w:r>
            <w:r w:rsidRPr="00046967">
              <w:rPr>
                <w:rFonts w:asciiTheme="majorHAnsi" w:hAnsiTheme="majorHAnsi" w:cs="TimesNewRoman,Bold"/>
                <w:bCs/>
                <w:szCs w:val="20"/>
                <w:lang w:bidi="ne-NP"/>
              </w:rPr>
              <w:t xml:space="preserve"> Changes related to the stages of age. Physical activities adapted according to age.</w:t>
            </w:r>
          </w:p>
        </w:tc>
        <w:tc>
          <w:tcPr>
            <w:tcW w:w="1994" w:type="dxa"/>
            <w:vMerge/>
            <w:shd w:val="clear" w:color="auto" w:fill="auto"/>
          </w:tcPr>
          <w:p w:rsidR="00AC4AB4" w:rsidRPr="00730232" w:rsidRDefault="00AC4AB4" w:rsidP="00B30F2D">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AC4AB4" w:rsidRPr="00730232" w:rsidRDefault="00AC4AB4" w:rsidP="00B30F2D">
            <w:pPr>
              <w:autoSpaceDE w:val="0"/>
              <w:autoSpaceDN w:val="0"/>
              <w:adjustRightInd w:val="0"/>
              <w:spacing w:line="240" w:lineRule="auto"/>
              <w:jc w:val="center"/>
              <w:rPr>
                <w:rFonts w:asciiTheme="majorHAnsi" w:hAnsiTheme="majorHAnsi" w:cs="TimesNewRoman,Bold"/>
                <w:bCs/>
                <w:szCs w:val="20"/>
                <w:lang w:bidi="ne-NP"/>
              </w:rPr>
            </w:pPr>
            <w:r>
              <w:rPr>
                <w:bCs/>
                <w:szCs w:val="20"/>
                <w:lang w:val="en-US"/>
              </w:rPr>
              <w:t>2 hours</w:t>
            </w:r>
          </w:p>
        </w:tc>
      </w:tr>
      <w:tr w:rsidR="00AC4AB4" w:rsidRPr="00730232" w:rsidTr="007B08DC">
        <w:tc>
          <w:tcPr>
            <w:tcW w:w="451" w:type="dxa"/>
            <w:shd w:val="clear" w:color="auto" w:fill="auto"/>
            <w:vAlign w:val="center"/>
          </w:tcPr>
          <w:p w:rsidR="00AC4AB4" w:rsidRPr="00730232" w:rsidRDefault="00AC4AB4" w:rsidP="00B30F2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4" w:type="dxa"/>
            <w:shd w:val="clear" w:color="auto" w:fill="auto"/>
            <w:vAlign w:val="center"/>
          </w:tcPr>
          <w:p w:rsidR="00AC4AB4" w:rsidRPr="00730232" w:rsidRDefault="00AC4AB4" w:rsidP="00B30F2D">
            <w:pPr>
              <w:autoSpaceDE w:val="0"/>
              <w:autoSpaceDN w:val="0"/>
              <w:adjustRightInd w:val="0"/>
              <w:spacing w:line="240" w:lineRule="auto"/>
              <w:jc w:val="both"/>
              <w:rPr>
                <w:rFonts w:asciiTheme="majorHAnsi" w:hAnsiTheme="majorHAnsi" w:cs="TimesNewRoman,Bold"/>
                <w:bCs/>
                <w:szCs w:val="20"/>
                <w:lang w:bidi="ne-NP"/>
              </w:rPr>
            </w:pPr>
            <w:r w:rsidRPr="00046967">
              <w:rPr>
                <w:rFonts w:asciiTheme="majorHAnsi" w:hAnsiTheme="majorHAnsi" w:cs="TimesNewRoman,Bold"/>
                <w:bCs/>
                <w:szCs w:val="20"/>
                <w:lang w:bidi="ne-NP"/>
              </w:rPr>
              <w:t>The respiratory system</w:t>
            </w:r>
            <w:r>
              <w:rPr>
                <w:rFonts w:asciiTheme="majorHAnsi" w:hAnsiTheme="majorHAnsi" w:cs="TimesNewRoman,Bold"/>
                <w:bCs/>
                <w:szCs w:val="20"/>
                <w:lang w:bidi="ne-NP"/>
              </w:rPr>
              <w:t>.</w:t>
            </w:r>
            <w:r w:rsidRPr="00046967">
              <w:rPr>
                <w:rFonts w:asciiTheme="majorHAnsi" w:hAnsiTheme="majorHAnsi" w:cs="TimesNewRoman,Bold"/>
                <w:bCs/>
                <w:szCs w:val="20"/>
                <w:lang w:bidi="ne-NP"/>
              </w:rPr>
              <w:t xml:space="preserve"> Changes related to the stages of age. Physical activities adapted according to age.</w:t>
            </w:r>
          </w:p>
        </w:tc>
        <w:tc>
          <w:tcPr>
            <w:tcW w:w="1994" w:type="dxa"/>
            <w:vMerge/>
            <w:shd w:val="clear" w:color="auto" w:fill="auto"/>
          </w:tcPr>
          <w:p w:rsidR="00AC4AB4" w:rsidRPr="00730232" w:rsidRDefault="00AC4AB4" w:rsidP="00B30F2D">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AC4AB4" w:rsidRPr="00730232" w:rsidRDefault="00AC4AB4" w:rsidP="00B30F2D">
            <w:pPr>
              <w:autoSpaceDE w:val="0"/>
              <w:autoSpaceDN w:val="0"/>
              <w:adjustRightInd w:val="0"/>
              <w:spacing w:line="240" w:lineRule="auto"/>
              <w:jc w:val="center"/>
              <w:rPr>
                <w:rFonts w:asciiTheme="majorHAnsi" w:hAnsiTheme="majorHAnsi" w:cs="TimesNewRoman,Bold"/>
                <w:bCs/>
                <w:szCs w:val="20"/>
                <w:lang w:bidi="ne-NP"/>
              </w:rPr>
            </w:pPr>
            <w:r>
              <w:rPr>
                <w:bCs/>
                <w:szCs w:val="20"/>
                <w:lang w:val="en-US"/>
              </w:rPr>
              <w:t>2 hours</w:t>
            </w:r>
          </w:p>
        </w:tc>
      </w:tr>
      <w:tr w:rsidR="00AC4AB4" w:rsidRPr="00730232" w:rsidTr="007B08DC">
        <w:tc>
          <w:tcPr>
            <w:tcW w:w="451" w:type="dxa"/>
            <w:shd w:val="clear" w:color="auto" w:fill="auto"/>
            <w:vAlign w:val="center"/>
          </w:tcPr>
          <w:p w:rsidR="00AC4AB4" w:rsidRPr="00730232" w:rsidRDefault="00AC4AB4" w:rsidP="00B30F2D">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4" w:type="dxa"/>
            <w:shd w:val="clear" w:color="auto" w:fill="auto"/>
            <w:vAlign w:val="center"/>
          </w:tcPr>
          <w:p w:rsidR="00AC4AB4" w:rsidRPr="00730232" w:rsidRDefault="00AC4AB4" w:rsidP="00B30F2D">
            <w:pPr>
              <w:autoSpaceDE w:val="0"/>
              <w:autoSpaceDN w:val="0"/>
              <w:adjustRightInd w:val="0"/>
              <w:spacing w:line="240" w:lineRule="auto"/>
              <w:jc w:val="both"/>
              <w:rPr>
                <w:rFonts w:asciiTheme="majorHAnsi" w:hAnsiTheme="majorHAnsi" w:cs="TimesNewRoman,Bold"/>
                <w:bCs/>
                <w:szCs w:val="20"/>
                <w:lang w:bidi="ne-NP"/>
              </w:rPr>
            </w:pPr>
            <w:r w:rsidRPr="00046967">
              <w:rPr>
                <w:rFonts w:asciiTheme="majorHAnsi" w:hAnsiTheme="majorHAnsi" w:cs="TimesNewRoman,Bold"/>
                <w:bCs/>
                <w:szCs w:val="20"/>
                <w:lang w:bidi="ne-NP"/>
              </w:rPr>
              <w:t>The cardiovascular system</w:t>
            </w:r>
            <w:r>
              <w:rPr>
                <w:rFonts w:asciiTheme="majorHAnsi" w:hAnsiTheme="majorHAnsi" w:cs="TimesNewRoman,Bold"/>
                <w:bCs/>
                <w:szCs w:val="20"/>
                <w:lang w:bidi="ne-NP"/>
              </w:rPr>
              <w:t>.</w:t>
            </w:r>
            <w:r w:rsidRPr="00046967">
              <w:rPr>
                <w:rFonts w:asciiTheme="majorHAnsi" w:hAnsiTheme="majorHAnsi" w:cs="TimesNewRoman,Bold"/>
                <w:bCs/>
                <w:szCs w:val="20"/>
                <w:lang w:bidi="ne-NP"/>
              </w:rPr>
              <w:t xml:space="preserve"> Changes related to the stages of age. Physical activities adapted according to age.</w:t>
            </w:r>
          </w:p>
        </w:tc>
        <w:tc>
          <w:tcPr>
            <w:tcW w:w="1994" w:type="dxa"/>
            <w:vMerge/>
            <w:shd w:val="clear" w:color="auto" w:fill="auto"/>
          </w:tcPr>
          <w:p w:rsidR="00AC4AB4" w:rsidRPr="00730232" w:rsidRDefault="00AC4AB4" w:rsidP="00B30F2D">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AC4AB4" w:rsidRPr="00730232" w:rsidRDefault="00AC4AB4" w:rsidP="00B30F2D">
            <w:pPr>
              <w:autoSpaceDE w:val="0"/>
              <w:autoSpaceDN w:val="0"/>
              <w:adjustRightInd w:val="0"/>
              <w:spacing w:line="240" w:lineRule="auto"/>
              <w:jc w:val="center"/>
              <w:rPr>
                <w:rFonts w:asciiTheme="majorHAnsi" w:hAnsiTheme="majorHAnsi" w:cs="TimesNewRoman,Bold"/>
                <w:bCs/>
                <w:szCs w:val="20"/>
                <w:lang w:bidi="ne-NP"/>
              </w:rPr>
            </w:pPr>
            <w:r>
              <w:rPr>
                <w:bCs/>
                <w:szCs w:val="20"/>
                <w:lang w:val="en-US"/>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AC4AB4"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Pr="00AC4AB4" w:rsidRDefault="006B7D20" w:rsidP="00B30F2D">
            <w:pPr>
              <w:autoSpaceDE w:val="0"/>
              <w:autoSpaceDN w:val="0"/>
              <w:adjustRightInd w:val="0"/>
              <w:spacing w:line="240" w:lineRule="auto"/>
              <w:rPr>
                <w:rFonts w:asciiTheme="minorHAnsi" w:hAnsiTheme="minorHAnsi" w:cs="TimesNewRoman,Bold"/>
                <w:bCs/>
                <w:szCs w:val="20"/>
                <w:lang w:bidi="ne-NP"/>
              </w:rPr>
            </w:pPr>
            <w:r w:rsidRPr="00AC4AB4">
              <w:rPr>
                <w:rFonts w:asciiTheme="minorHAnsi" w:hAnsiTheme="minorHAnsi" w:cs="TimesNewRoman,Bold"/>
                <w:bCs/>
                <w:szCs w:val="20"/>
                <w:lang w:bidi="ne-NP"/>
              </w:rPr>
              <w:t>Mandatory</w:t>
            </w:r>
            <w:r w:rsidR="000C7BDB" w:rsidRPr="00AC4AB4">
              <w:rPr>
                <w:rFonts w:asciiTheme="minorHAnsi" w:hAnsiTheme="minorHAnsi" w:cs="TimesNewRoman,Bold"/>
                <w:bCs/>
                <w:szCs w:val="20"/>
                <w:lang w:bidi="ne-NP"/>
              </w:rPr>
              <w:t>:</w:t>
            </w:r>
          </w:p>
          <w:p w:rsidR="007B08DC" w:rsidRPr="00AC4AB4" w:rsidRDefault="00572E24" w:rsidP="00B30F2D">
            <w:pPr>
              <w:numPr>
                <w:ilvl w:val="0"/>
                <w:numId w:val="6"/>
              </w:numPr>
              <w:spacing w:line="240" w:lineRule="auto"/>
              <w:rPr>
                <w:rFonts w:asciiTheme="minorHAnsi" w:hAnsiTheme="minorHAnsi" w:cs="TimesNewRoman,Bold"/>
                <w:bCs/>
                <w:szCs w:val="20"/>
                <w:lang w:bidi="ne-NP"/>
              </w:rPr>
            </w:pPr>
            <w:proofErr w:type="spellStart"/>
            <w:r w:rsidRPr="00AC4AB4">
              <w:rPr>
                <w:rFonts w:asciiTheme="minorHAnsi" w:hAnsiTheme="minorHAnsi" w:cs="Arial"/>
                <w:szCs w:val="20"/>
                <w:lang w:val="fr-FR"/>
              </w:rPr>
              <w:t>Sabău</w:t>
            </w:r>
            <w:proofErr w:type="spellEnd"/>
            <w:r w:rsidRPr="00AC4AB4">
              <w:rPr>
                <w:rFonts w:asciiTheme="minorHAnsi" w:hAnsiTheme="minorHAnsi" w:cs="Arial"/>
                <w:szCs w:val="20"/>
                <w:lang w:val="fr-FR"/>
              </w:rPr>
              <w:t xml:space="preserve"> G. </w:t>
            </w:r>
            <w:proofErr w:type="spellStart"/>
            <w:r w:rsidRPr="00AC4AB4">
              <w:rPr>
                <w:rFonts w:asciiTheme="minorHAnsi" w:hAnsiTheme="minorHAnsi" w:cs="Arial"/>
                <w:szCs w:val="20"/>
                <w:lang w:val="fr-FR"/>
              </w:rPr>
              <w:t>Practiva</w:t>
            </w:r>
            <w:proofErr w:type="spellEnd"/>
            <w:r w:rsidRPr="00AC4AB4">
              <w:rPr>
                <w:rFonts w:asciiTheme="minorHAnsi" w:hAnsiTheme="minorHAnsi" w:cs="Arial"/>
                <w:szCs w:val="20"/>
                <w:lang w:val="fr-FR"/>
              </w:rPr>
              <w:t xml:space="preserve"> </w:t>
            </w:r>
            <w:proofErr w:type="spellStart"/>
            <w:r w:rsidRPr="00AC4AB4">
              <w:rPr>
                <w:rFonts w:asciiTheme="minorHAnsi" w:hAnsiTheme="minorHAnsi" w:cs="Arial"/>
                <w:szCs w:val="20"/>
                <w:lang w:val="fr-FR"/>
              </w:rPr>
              <w:t>și</w:t>
            </w:r>
            <w:proofErr w:type="spellEnd"/>
            <w:r w:rsidRPr="00AC4AB4">
              <w:rPr>
                <w:rFonts w:asciiTheme="minorHAnsi" w:hAnsiTheme="minorHAnsi" w:cs="Arial"/>
                <w:szCs w:val="20"/>
                <w:lang w:val="fr-FR"/>
              </w:rPr>
              <w:t xml:space="preserve"> </w:t>
            </w:r>
            <w:proofErr w:type="spellStart"/>
            <w:r w:rsidRPr="00AC4AB4">
              <w:rPr>
                <w:rFonts w:asciiTheme="minorHAnsi" w:hAnsiTheme="minorHAnsi" w:cs="Arial"/>
                <w:szCs w:val="20"/>
                <w:lang w:val="fr-FR"/>
              </w:rPr>
              <w:t>metodica</w:t>
            </w:r>
            <w:proofErr w:type="spellEnd"/>
            <w:r w:rsidRPr="00AC4AB4">
              <w:rPr>
                <w:rFonts w:asciiTheme="minorHAnsi" w:hAnsiTheme="minorHAnsi" w:cs="Arial"/>
                <w:szCs w:val="20"/>
                <w:lang w:val="fr-FR"/>
              </w:rPr>
              <w:t xml:space="preserve"> </w:t>
            </w:r>
            <w:proofErr w:type="spellStart"/>
            <w:r w:rsidRPr="00AC4AB4">
              <w:rPr>
                <w:rFonts w:asciiTheme="minorHAnsi" w:hAnsiTheme="minorHAnsi" w:cs="Arial"/>
                <w:szCs w:val="20"/>
                <w:lang w:val="fr-FR"/>
              </w:rPr>
              <w:t>activităților</w:t>
            </w:r>
            <w:proofErr w:type="spellEnd"/>
            <w:r w:rsidRPr="00AC4AB4">
              <w:rPr>
                <w:rFonts w:asciiTheme="minorHAnsi" w:hAnsiTheme="minorHAnsi" w:cs="Arial"/>
                <w:szCs w:val="20"/>
                <w:lang w:val="fr-FR"/>
              </w:rPr>
              <w:t xml:space="preserve"> motrice </w:t>
            </w:r>
            <w:proofErr w:type="spellStart"/>
            <w:r w:rsidRPr="00AC4AB4">
              <w:rPr>
                <w:rFonts w:asciiTheme="minorHAnsi" w:hAnsiTheme="minorHAnsi" w:cs="Arial"/>
                <w:szCs w:val="20"/>
                <w:lang w:val="fr-FR"/>
              </w:rPr>
              <w:t>pe</w:t>
            </w:r>
            <w:proofErr w:type="spellEnd"/>
            <w:r w:rsidRPr="00AC4AB4">
              <w:rPr>
                <w:rFonts w:asciiTheme="minorHAnsi" w:hAnsiTheme="minorHAnsi" w:cs="Arial"/>
                <w:szCs w:val="20"/>
                <w:lang w:val="fr-FR"/>
              </w:rPr>
              <w:t xml:space="preserve"> </w:t>
            </w:r>
            <w:proofErr w:type="spellStart"/>
            <w:r w:rsidRPr="00AC4AB4">
              <w:rPr>
                <w:rFonts w:asciiTheme="minorHAnsi" w:hAnsiTheme="minorHAnsi" w:cs="Arial"/>
                <w:szCs w:val="20"/>
                <w:lang w:val="fr-FR"/>
              </w:rPr>
              <w:t>categorii</w:t>
            </w:r>
            <w:proofErr w:type="spellEnd"/>
            <w:r w:rsidRPr="00AC4AB4">
              <w:rPr>
                <w:rFonts w:asciiTheme="minorHAnsi" w:hAnsiTheme="minorHAnsi" w:cs="Arial"/>
                <w:szCs w:val="20"/>
                <w:lang w:val="fr-FR"/>
              </w:rPr>
              <w:t xml:space="preserve"> de </w:t>
            </w:r>
            <w:proofErr w:type="spellStart"/>
            <w:r w:rsidRPr="00AC4AB4">
              <w:rPr>
                <w:rFonts w:asciiTheme="minorHAnsi" w:hAnsiTheme="minorHAnsi" w:cs="Arial"/>
                <w:szCs w:val="20"/>
                <w:lang w:val="fr-FR"/>
              </w:rPr>
              <w:t>vârsta</w:t>
            </w:r>
            <w:proofErr w:type="spellEnd"/>
            <w:r w:rsidRPr="00AC4AB4">
              <w:rPr>
                <w:rFonts w:asciiTheme="minorHAnsi" w:hAnsiTheme="minorHAnsi" w:cs="Arial"/>
                <w:szCs w:val="20"/>
                <w:lang w:val="fr-FR"/>
              </w:rPr>
              <w:t>. PISOPRINT. 2012.</w:t>
            </w:r>
          </w:p>
        </w:tc>
      </w:tr>
      <w:tr w:rsidR="00830AAE" w:rsidTr="000657D1">
        <w:tc>
          <w:tcPr>
            <w:tcW w:w="10044" w:type="dxa"/>
          </w:tcPr>
          <w:p w:rsidR="00830AAE" w:rsidRPr="00AC4AB4" w:rsidRDefault="00572E24" w:rsidP="00B30F2D">
            <w:pPr>
              <w:pStyle w:val="ListParagraph"/>
              <w:numPr>
                <w:ilvl w:val="0"/>
                <w:numId w:val="6"/>
              </w:numPr>
              <w:spacing w:line="240" w:lineRule="auto"/>
              <w:jc w:val="both"/>
              <w:rPr>
                <w:rFonts w:asciiTheme="minorHAnsi" w:hAnsiTheme="minorHAnsi"/>
                <w:bCs/>
                <w:szCs w:val="20"/>
                <w:lang w:val="it-IT"/>
              </w:rPr>
            </w:pPr>
            <w:r w:rsidRPr="00AC4AB4">
              <w:rPr>
                <w:rFonts w:asciiTheme="minorHAnsi" w:hAnsiTheme="minorHAnsi"/>
                <w:bCs/>
                <w:szCs w:val="20"/>
                <w:lang w:val="it-IT"/>
              </w:rPr>
              <w:t>Ungureanu-Dobre A. Practica și metodica</w:t>
            </w:r>
            <w:r w:rsidR="00227A4C" w:rsidRPr="00AC4AB4">
              <w:rPr>
                <w:rFonts w:asciiTheme="minorHAnsi" w:hAnsiTheme="minorHAnsi"/>
                <w:bCs/>
                <w:szCs w:val="20"/>
                <w:lang w:val="it-IT"/>
              </w:rPr>
              <w:t xml:space="preserve"> activităților motrice pe cataegorii de vărste. Universitaria-Craiova. 2021.</w:t>
            </w:r>
          </w:p>
          <w:p w:rsidR="005169F2" w:rsidRPr="00AC4AB4" w:rsidRDefault="00227A4C" w:rsidP="00B30F2D">
            <w:pPr>
              <w:pStyle w:val="ListParagraph"/>
              <w:numPr>
                <w:ilvl w:val="0"/>
                <w:numId w:val="6"/>
              </w:numPr>
              <w:spacing w:line="240" w:lineRule="auto"/>
              <w:jc w:val="both"/>
              <w:rPr>
                <w:rFonts w:asciiTheme="minorHAnsi" w:hAnsiTheme="minorHAnsi"/>
                <w:bCs/>
                <w:szCs w:val="20"/>
                <w:lang w:val="it-IT"/>
              </w:rPr>
            </w:pPr>
            <w:r w:rsidRPr="00AC4AB4">
              <w:rPr>
                <w:rFonts w:asciiTheme="minorHAnsi" w:hAnsiTheme="minorHAnsi"/>
                <w:bCs/>
                <w:szCs w:val="20"/>
                <w:lang w:val="it-IT"/>
              </w:rPr>
              <w:t>Donca V. Abordarea terapeutică a pacientului geriatric. Casa cărtii de stiință. 2022.</w:t>
            </w:r>
          </w:p>
          <w:p w:rsidR="005169F2" w:rsidRPr="00AC4AB4" w:rsidRDefault="005169F2" w:rsidP="00B30F2D">
            <w:pPr>
              <w:pStyle w:val="ListParagraph"/>
              <w:numPr>
                <w:ilvl w:val="0"/>
                <w:numId w:val="6"/>
              </w:numPr>
              <w:spacing w:line="240" w:lineRule="auto"/>
              <w:jc w:val="both"/>
              <w:rPr>
                <w:rFonts w:asciiTheme="minorHAnsi" w:hAnsiTheme="minorHAnsi"/>
                <w:bCs/>
                <w:szCs w:val="20"/>
                <w:lang w:val="it-IT"/>
              </w:rPr>
            </w:pPr>
            <w:r w:rsidRPr="00AC4AB4">
              <w:rPr>
                <w:rFonts w:asciiTheme="minorHAnsi" w:hAnsiTheme="minorHAnsi"/>
                <w:bCs/>
                <w:szCs w:val="20"/>
                <w:lang w:val="it-IT"/>
              </w:rPr>
              <w:t xml:space="preserve">Masiero S, Carraro U. </w:t>
            </w:r>
            <w:r w:rsidRPr="00AC4AB4">
              <w:rPr>
                <w:rFonts w:asciiTheme="minorHAnsi" w:eastAsia="Times New Roman" w:hAnsiTheme="minorHAnsi" w:cs="Arial"/>
                <w:kern w:val="36"/>
                <w:szCs w:val="20"/>
                <w:bdr w:val="none" w:sz="0" w:space="0" w:color="auto" w:frame="1"/>
                <w:lang w:eastAsia="ro-RO"/>
              </w:rPr>
              <w:t>Rehabilitation Medicine for Elderly Patients</w:t>
            </w:r>
            <w:r w:rsidRPr="00AC4AB4">
              <w:rPr>
                <w:rFonts w:asciiTheme="minorHAnsi" w:eastAsia="Times New Roman" w:hAnsiTheme="minorHAnsi" w:cs="Arial"/>
                <w:kern w:val="36"/>
                <w:szCs w:val="20"/>
                <w:lang w:eastAsia="ro-RO"/>
              </w:rPr>
              <w:t> </w:t>
            </w:r>
            <w:hyperlink r:id="rId12" w:history="1">
              <w:r w:rsidRPr="00AC4AB4">
                <w:rPr>
                  <w:rFonts w:asciiTheme="minorHAnsi" w:eastAsia="Times New Roman" w:hAnsiTheme="minorHAnsi" w:cs="Arial"/>
                  <w:kern w:val="36"/>
                  <w:szCs w:val="20"/>
                  <w:bdr w:val="none" w:sz="0" w:space="0" w:color="auto" w:frame="1"/>
                  <w:lang w:eastAsia="ro-RO"/>
                </w:rPr>
                <w:t>(Practical Issues in Geriatrics)</w:t>
              </w:r>
            </w:hyperlink>
            <w:r w:rsidRPr="00AC4AB4">
              <w:rPr>
                <w:rFonts w:asciiTheme="minorHAnsi" w:eastAsia="Times New Roman" w:hAnsiTheme="minorHAnsi" w:cs="Arial"/>
                <w:kern w:val="36"/>
                <w:szCs w:val="20"/>
                <w:lang w:eastAsia="ro-RO"/>
              </w:rPr>
              <w:t>. Springer. 2017.</w:t>
            </w:r>
          </w:p>
          <w:p w:rsidR="005169F2" w:rsidRPr="00AC4AB4" w:rsidRDefault="005169F2" w:rsidP="00B30F2D">
            <w:pPr>
              <w:spacing w:line="240" w:lineRule="auto"/>
              <w:jc w:val="both"/>
              <w:rPr>
                <w:rFonts w:asciiTheme="minorHAnsi" w:hAnsiTheme="minorHAnsi"/>
                <w:bCs/>
                <w:szCs w:val="20"/>
                <w:lang w:val="it-IT"/>
              </w:rPr>
            </w:pPr>
          </w:p>
        </w:tc>
      </w:tr>
    </w:tbl>
    <w:p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B30F2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B30F2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B30F2D">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B30F2D">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B30F2D">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B30F2D">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B30F2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B30F2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BE78D8" w:rsidP="00B30F2D">
            <w:pPr>
              <w:autoSpaceDE w:val="0"/>
              <w:autoSpaceDN w:val="0"/>
              <w:adjustRightInd w:val="0"/>
              <w:spacing w:line="240" w:lineRule="auto"/>
              <w:jc w:val="center"/>
              <w:rPr>
                <w:rFonts w:asciiTheme="majorHAnsi" w:hAnsiTheme="majorHAnsi" w:cs="TimesNewRoman,Bold"/>
                <w:szCs w:val="20"/>
                <w:lang w:bidi="ne-NP"/>
              </w:rPr>
            </w:pPr>
          </w:p>
        </w:tc>
      </w:tr>
      <w:tr w:rsidR="00621AF2" w:rsidRPr="008C0CCD" w:rsidTr="00384A9B">
        <w:trPr>
          <w:jc w:val="center"/>
        </w:trPr>
        <w:tc>
          <w:tcPr>
            <w:tcW w:w="2375" w:type="dxa"/>
            <w:shd w:val="clear" w:color="auto" w:fill="auto"/>
            <w:vAlign w:val="center"/>
          </w:tcPr>
          <w:p w:rsidR="00621AF2" w:rsidRPr="008C0CCD" w:rsidRDefault="00D750EE" w:rsidP="00B30F2D">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B30F2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B30F2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AC4AB4" w:rsidP="00B30F2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80%</w:t>
            </w:r>
          </w:p>
        </w:tc>
      </w:tr>
      <w:tr w:rsidR="00D91AB7" w:rsidRPr="008C0CCD" w:rsidTr="00384A9B">
        <w:trPr>
          <w:jc w:val="center"/>
        </w:trPr>
        <w:tc>
          <w:tcPr>
            <w:tcW w:w="2375" w:type="dxa"/>
            <w:shd w:val="clear" w:color="auto" w:fill="auto"/>
            <w:vAlign w:val="center"/>
          </w:tcPr>
          <w:p w:rsidR="00D91AB7" w:rsidRPr="008C0CCD" w:rsidRDefault="00EF00DF" w:rsidP="00B30F2D">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B30F2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B30F2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B30F2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B30F2D">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995A12">
        <w:trPr>
          <w:trHeight w:val="588"/>
          <w:jc w:val="center"/>
        </w:trPr>
        <w:tc>
          <w:tcPr>
            <w:tcW w:w="10042" w:type="dxa"/>
            <w:gridSpan w:val="4"/>
            <w:shd w:val="clear" w:color="auto" w:fill="auto"/>
          </w:tcPr>
          <w:p w:rsidR="00E65D16" w:rsidRPr="00995A12" w:rsidRDefault="00EF00DF" w:rsidP="00B30F2D">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r w:rsidR="00572E24" w:rsidRPr="00995A12">
              <w:rPr>
                <w:lang w:val="en-US"/>
              </w:rPr>
              <w:t>Evaluates and analyzes the differences that manifest in clinical cases, depending on age and plans physiotherapy programs, taking into account the particularities of patients</w:t>
            </w:r>
            <w:r w:rsidR="005169F2" w:rsidRPr="00995A12">
              <w:rPr>
                <w:lang w:val="en-US"/>
              </w:rPr>
              <w:t>.</w:t>
            </w:r>
          </w:p>
        </w:tc>
      </w:tr>
    </w:tbl>
    <w:p w:rsidR="003D40EA" w:rsidRDefault="00AC4AB4"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AD0E8E"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981AB9">
              <w:rPr>
                <w:rFonts w:asciiTheme="majorHAnsi" w:hAnsiTheme="majorHAnsi" w:cs="TimesNewRoman"/>
                <w:szCs w:val="20"/>
                <w:lang w:bidi="ne-NP"/>
              </w:rPr>
              <w:t>.2024</w:t>
            </w:r>
          </w:p>
        </w:tc>
        <w:tc>
          <w:tcPr>
            <w:tcW w:w="3870" w:type="dxa"/>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1C6702" w:rsidRPr="00AC4AB4" w:rsidRDefault="00AC4AB4" w:rsidP="00AB2E3B">
            <w:pPr>
              <w:autoSpaceDE w:val="0"/>
              <w:autoSpaceDN w:val="0"/>
              <w:adjustRightInd w:val="0"/>
              <w:rPr>
                <w:rFonts w:asciiTheme="majorHAnsi" w:hAnsiTheme="majorHAnsi" w:cs="TimesNewRoman"/>
                <w:szCs w:val="20"/>
                <w:lang w:bidi="ne-NP"/>
              </w:rPr>
            </w:pPr>
            <w:r>
              <w:rPr>
                <w:rFonts w:asciiTheme="majorHAnsi" w:hAnsiTheme="majorHAnsi"/>
                <w:b/>
              </w:rPr>
              <w:t xml:space="preserve"> </w:t>
            </w:r>
            <w:r w:rsidRPr="00AC4AB4">
              <w:rPr>
                <w:rFonts w:asciiTheme="majorHAnsi" w:hAnsiTheme="majorHAnsi"/>
              </w:rPr>
              <w:t>Lecturer  Iustina Condurach, PhD</w:t>
            </w:r>
          </w:p>
        </w:tc>
      </w:tr>
    </w:tbl>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6F4465">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981AB9"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AD0E8E">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C7BDB" w:rsidRDefault="00995A12"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Associate Professor Daniela-Viorelia Matei, MD, PhD</w:t>
            </w:r>
          </w:p>
        </w:tc>
      </w:tr>
    </w:tbl>
    <w:p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13"/>
      <w:headerReference w:type="first" r:id="rId14"/>
      <w:footerReference w:type="first" r:id="rId15"/>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D33" w:rsidRDefault="00E76D33" w:rsidP="003620AC">
      <w:pPr>
        <w:spacing w:line="240" w:lineRule="auto"/>
      </w:pPr>
      <w:r>
        <w:separator/>
      </w:r>
    </w:p>
  </w:endnote>
  <w:endnote w:type="continuationSeparator" w:id="0">
    <w:p w:rsidR="00E76D33" w:rsidRDefault="00E76D33"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5" w:rsidRDefault="006F4465">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6F4465" w:rsidRDefault="006F4465"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C5898">
                            <w:rPr>
                              <w:noProof/>
                              <w:color w:val="7F7F7F" w:themeColor="text1" w:themeTint="80"/>
                            </w:rPr>
                            <w:t>3</w:t>
                          </w:r>
                          <w:r w:rsidRPr="00A314B1">
                            <w:rPr>
                              <w:color w:val="7F7F7F" w:themeColor="text1" w:themeTint="80"/>
                            </w:rPr>
                            <w:fldChar w:fldCharType="end"/>
                          </w:r>
                          <w:r>
                            <w:t xml:space="preserve"> din </w:t>
                          </w:r>
                          <w:fldSimple w:instr=" NUMPAGES   \* MERGEFORMAT ">
                            <w:r w:rsidR="001C5898">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6F4465" w:rsidRDefault="006F4465"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C5898">
                      <w:rPr>
                        <w:noProof/>
                        <w:color w:val="7F7F7F" w:themeColor="text1" w:themeTint="80"/>
                      </w:rPr>
                      <w:t>3</w:t>
                    </w:r>
                    <w:r w:rsidRPr="00A314B1">
                      <w:rPr>
                        <w:color w:val="7F7F7F" w:themeColor="text1" w:themeTint="80"/>
                      </w:rPr>
                      <w:fldChar w:fldCharType="end"/>
                    </w:r>
                    <w:r>
                      <w:t xml:space="preserve"> din </w:t>
                    </w:r>
                    <w:fldSimple w:instr=" NUMPAGES   \* MERGEFORMAT ">
                      <w:r w:rsidR="001C5898">
                        <w:rPr>
                          <w:noProof/>
                        </w:rPr>
                        <w:t>3</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5" w:rsidRDefault="006F4465">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760E1"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6F4465" w:rsidRDefault="006F4465"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943DB">
                            <w:rPr>
                              <w:noProof/>
                              <w:color w:val="7F7F7F" w:themeColor="text1" w:themeTint="80"/>
                            </w:rPr>
                            <w:t>1</w:t>
                          </w:r>
                          <w:r w:rsidRPr="00A314B1">
                            <w:rPr>
                              <w:color w:val="7F7F7F" w:themeColor="text1" w:themeTint="80"/>
                            </w:rPr>
                            <w:fldChar w:fldCharType="end"/>
                          </w:r>
                          <w:r>
                            <w:t xml:space="preserve"> din </w:t>
                          </w:r>
                          <w:fldSimple w:instr=" NUMPAGES   \* MERGEFORMAT ">
                            <w:r w:rsidR="009943DB">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6F4465" w:rsidRDefault="006F4465"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943DB">
                      <w:rPr>
                        <w:noProof/>
                        <w:color w:val="7F7F7F" w:themeColor="text1" w:themeTint="80"/>
                      </w:rPr>
                      <w:t>1</w:t>
                    </w:r>
                    <w:r w:rsidRPr="00A314B1">
                      <w:rPr>
                        <w:color w:val="7F7F7F" w:themeColor="text1" w:themeTint="80"/>
                      </w:rPr>
                      <w:fldChar w:fldCharType="end"/>
                    </w:r>
                    <w:r>
                      <w:t xml:space="preserve"> din </w:t>
                    </w:r>
                    <w:fldSimple w:instr=" NUMPAGES   \* MERGEFORMAT ">
                      <w:r w:rsidR="009943DB">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6F4465" w:rsidRDefault="006F4465" w:rsidP="00A85CED">
                          <w:pPr>
                            <w:pStyle w:val="ContactUMF"/>
                            <w:rPr>
                              <w:b/>
                            </w:rPr>
                          </w:pPr>
                          <w:r w:rsidRPr="00A85CED">
                            <w:rPr>
                              <w:b/>
                            </w:rPr>
                            <w:t>SECRETARIAT FACULTATE</w:t>
                          </w:r>
                        </w:p>
                        <w:p w:rsidR="006F4465" w:rsidRDefault="006F4465" w:rsidP="00A85CED">
                          <w:pPr>
                            <w:pStyle w:val="ContactUMF"/>
                          </w:pPr>
                          <w:r>
                            <w:t>+40 232 213 573 tel</w:t>
                          </w:r>
                        </w:p>
                        <w:p w:rsidR="006F4465" w:rsidRDefault="006F4465"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D30529"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6F4465" w:rsidRDefault="006F4465" w:rsidP="00A85CED">
                    <w:pPr>
                      <w:pStyle w:val="ContactUMF"/>
                      <w:rPr>
                        <w:b/>
                      </w:rPr>
                    </w:pPr>
                    <w:r w:rsidRPr="00A85CED">
                      <w:rPr>
                        <w:b/>
                      </w:rPr>
                      <w:t>SECRETARIAT FACULTATE</w:t>
                    </w:r>
                  </w:p>
                  <w:p w:rsidR="006F4465" w:rsidRDefault="006F4465" w:rsidP="00A85CED">
                    <w:pPr>
                      <w:pStyle w:val="ContactUMF"/>
                    </w:pPr>
                    <w:r>
                      <w:t>+40 232 213 573 tel</w:t>
                    </w:r>
                  </w:p>
                  <w:p w:rsidR="006F4465" w:rsidRDefault="006F4465"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D33" w:rsidRDefault="00E76D33" w:rsidP="003620AC">
      <w:pPr>
        <w:spacing w:line="240" w:lineRule="auto"/>
      </w:pPr>
      <w:r>
        <w:separator/>
      </w:r>
    </w:p>
  </w:footnote>
  <w:footnote w:type="continuationSeparator" w:id="0">
    <w:p w:rsidR="00E76D33" w:rsidRDefault="00E76D33"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5" w:rsidRDefault="006F4465">
    <w:pPr>
      <w:pStyle w:val="Header"/>
    </w:pPr>
  </w:p>
  <w:p w:rsidR="006F4465" w:rsidRDefault="006F4465">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AB7CDE"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6F4465" w:rsidRPr="000F6B2B" w:rsidRDefault="006F4465"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521FF5"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6F4465" w:rsidRPr="000F6B2B" w:rsidRDefault="006F4465"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6F4465" w:rsidRPr="000F6B2B" w:rsidRDefault="006F4465" w:rsidP="000F6B2B">
                          <w:pPr>
                            <w:pStyle w:val="ContactUMF"/>
                          </w:pPr>
                          <w:r w:rsidRPr="000F6B2B">
                            <w:t xml:space="preserve">Str. </w:t>
                          </w:r>
                          <w:r w:rsidRPr="000F6B2B">
                            <w:t>Universității nr.16, 700115, Iași, România</w:t>
                          </w:r>
                        </w:p>
                        <w:p w:rsidR="006F4465" w:rsidRPr="000F6B2B" w:rsidRDefault="006F4465"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A1749"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6F4465" w:rsidRPr="000F6B2B" w:rsidRDefault="006F4465" w:rsidP="000F6B2B">
                    <w:pPr>
                      <w:pStyle w:val="ContactUMF"/>
                    </w:pPr>
                    <w:r w:rsidRPr="000F6B2B">
                      <w:t>Str. Universității nr.16, 700115, Iași, România</w:t>
                    </w:r>
                  </w:p>
                  <w:p w:rsidR="006F4465" w:rsidRPr="000F6B2B" w:rsidRDefault="006F4465"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FE530F"/>
    <w:multiLevelType w:val="hybridMultilevel"/>
    <w:tmpl w:val="F9CC8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967"/>
    <w:rsid w:val="00046B6C"/>
    <w:rsid w:val="0006171D"/>
    <w:rsid w:val="000657D1"/>
    <w:rsid w:val="00066EC6"/>
    <w:rsid w:val="0008386E"/>
    <w:rsid w:val="00091612"/>
    <w:rsid w:val="00096232"/>
    <w:rsid w:val="000A20CC"/>
    <w:rsid w:val="000A62C8"/>
    <w:rsid w:val="000B4404"/>
    <w:rsid w:val="000C3992"/>
    <w:rsid w:val="000C40FD"/>
    <w:rsid w:val="000C487C"/>
    <w:rsid w:val="000C69A9"/>
    <w:rsid w:val="000C7BDB"/>
    <w:rsid w:val="000E77C0"/>
    <w:rsid w:val="000F6B2B"/>
    <w:rsid w:val="00112ABC"/>
    <w:rsid w:val="00113F10"/>
    <w:rsid w:val="00116327"/>
    <w:rsid w:val="00117E90"/>
    <w:rsid w:val="00123697"/>
    <w:rsid w:val="00130E44"/>
    <w:rsid w:val="00132BC0"/>
    <w:rsid w:val="001336B1"/>
    <w:rsid w:val="001564D8"/>
    <w:rsid w:val="00163C51"/>
    <w:rsid w:val="00171AC8"/>
    <w:rsid w:val="00183CB1"/>
    <w:rsid w:val="00187798"/>
    <w:rsid w:val="00187B55"/>
    <w:rsid w:val="00193DF5"/>
    <w:rsid w:val="00197314"/>
    <w:rsid w:val="001A2BE9"/>
    <w:rsid w:val="001A52B1"/>
    <w:rsid w:val="001C5898"/>
    <w:rsid w:val="001C6702"/>
    <w:rsid w:val="001D74D2"/>
    <w:rsid w:val="001E4D6F"/>
    <w:rsid w:val="001F23F1"/>
    <w:rsid w:val="00211510"/>
    <w:rsid w:val="00212725"/>
    <w:rsid w:val="002165F1"/>
    <w:rsid w:val="00216866"/>
    <w:rsid w:val="002226C5"/>
    <w:rsid w:val="00227A4C"/>
    <w:rsid w:val="002326CD"/>
    <w:rsid w:val="00235B29"/>
    <w:rsid w:val="00235D5B"/>
    <w:rsid w:val="00240907"/>
    <w:rsid w:val="00251FB5"/>
    <w:rsid w:val="00255506"/>
    <w:rsid w:val="0027681E"/>
    <w:rsid w:val="00285EF1"/>
    <w:rsid w:val="00290F76"/>
    <w:rsid w:val="002941DB"/>
    <w:rsid w:val="002943B2"/>
    <w:rsid w:val="00297011"/>
    <w:rsid w:val="00297D1A"/>
    <w:rsid w:val="002A1D57"/>
    <w:rsid w:val="002A5571"/>
    <w:rsid w:val="002E40E0"/>
    <w:rsid w:val="00300DE4"/>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40EA"/>
    <w:rsid w:val="003D5723"/>
    <w:rsid w:val="003F6145"/>
    <w:rsid w:val="004058B9"/>
    <w:rsid w:val="00416344"/>
    <w:rsid w:val="00427C7F"/>
    <w:rsid w:val="00427C81"/>
    <w:rsid w:val="00433BB1"/>
    <w:rsid w:val="00440601"/>
    <w:rsid w:val="00443AAF"/>
    <w:rsid w:val="004505B8"/>
    <w:rsid w:val="00456785"/>
    <w:rsid w:val="0046495B"/>
    <w:rsid w:val="0047316F"/>
    <w:rsid w:val="00482ED4"/>
    <w:rsid w:val="00483986"/>
    <w:rsid w:val="00484F5D"/>
    <w:rsid w:val="0049528C"/>
    <w:rsid w:val="00497444"/>
    <w:rsid w:val="004A18B3"/>
    <w:rsid w:val="004A6A98"/>
    <w:rsid w:val="004A6BE1"/>
    <w:rsid w:val="004B2C0C"/>
    <w:rsid w:val="004C5389"/>
    <w:rsid w:val="004F1160"/>
    <w:rsid w:val="004F4D8F"/>
    <w:rsid w:val="004F7D77"/>
    <w:rsid w:val="005013D1"/>
    <w:rsid w:val="00502649"/>
    <w:rsid w:val="00505884"/>
    <w:rsid w:val="005169F2"/>
    <w:rsid w:val="0052621D"/>
    <w:rsid w:val="00530019"/>
    <w:rsid w:val="00547602"/>
    <w:rsid w:val="00566BCD"/>
    <w:rsid w:val="00567187"/>
    <w:rsid w:val="00572E24"/>
    <w:rsid w:val="00576CEC"/>
    <w:rsid w:val="00582BB1"/>
    <w:rsid w:val="005839DD"/>
    <w:rsid w:val="0058790F"/>
    <w:rsid w:val="00587BA6"/>
    <w:rsid w:val="00592D5C"/>
    <w:rsid w:val="00596F5D"/>
    <w:rsid w:val="0059747C"/>
    <w:rsid w:val="005979F3"/>
    <w:rsid w:val="005C75E1"/>
    <w:rsid w:val="005F0D6C"/>
    <w:rsid w:val="005F62D7"/>
    <w:rsid w:val="005F7489"/>
    <w:rsid w:val="005F7C27"/>
    <w:rsid w:val="0061072E"/>
    <w:rsid w:val="006207C8"/>
    <w:rsid w:val="00621AF2"/>
    <w:rsid w:val="00622996"/>
    <w:rsid w:val="00624DE6"/>
    <w:rsid w:val="00627328"/>
    <w:rsid w:val="00635A34"/>
    <w:rsid w:val="0064251F"/>
    <w:rsid w:val="00651621"/>
    <w:rsid w:val="0067305E"/>
    <w:rsid w:val="00675F59"/>
    <w:rsid w:val="00687B2B"/>
    <w:rsid w:val="0069581B"/>
    <w:rsid w:val="00697FCE"/>
    <w:rsid w:val="006A4D55"/>
    <w:rsid w:val="006B02D7"/>
    <w:rsid w:val="006B0BD1"/>
    <w:rsid w:val="006B7D20"/>
    <w:rsid w:val="006C6FE3"/>
    <w:rsid w:val="006D03C7"/>
    <w:rsid w:val="006D5381"/>
    <w:rsid w:val="006E37AC"/>
    <w:rsid w:val="006F4465"/>
    <w:rsid w:val="007007AC"/>
    <w:rsid w:val="007156AE"/>
    <w:rsid w:val="00722182"/>
    <w:rsid w:val="00730232"/>
    <w:rsid w:val="00732141"/>
    <w:rsid w:val="007334F1"/>
    <w:rsid w:val="0074448A"/>
    <w:rsid w:val="007456F7"/>
    <w:rsid w:val="00761D1B"/>
    <w:rsid w:val="007730B0"/>
    <w:rsid w:val="0078171F"/>
    <w:rsid w:val="007914A3"/>
    <w:rsid w:val="00793D81"/>
    <w:rsid w:val="007B08DC"/>
    <w:rsid w:val="007B22EE"/>
    <w:rsid w:val="007C044C"/>
    <w:rsid w:val="007D2808"/>
    <w:rsid w:val="007D3737"/>
    <w:rsid w:val="007D736E"/>
    <w:rsid w:val="007E1F1F"/>
    <w:rsid w:val="007E5285"/>
    <w:rsid w:val="00800B18"/>
    <w:rsid w:val="00802A0A"/>
    <w:rsid w:val="00804842"/>
    <w:rsid w:val="008131FF"/>
    <w:rsid w:val="008174A3"/>
    <w:rsid w:val="0082050C"/>
    <w:rsid w:val="00822E8B"/>
    <w:rsid w:val="008250A5"/>
    <w:rsid w:val="00826C19"/>
    <w:rsid w:val="00830AAE"/>
    <w:rsid w:val="008607C1"/>
    <w:rsid w:val="00863C4D"/>
    <w:rsid w:val="00865A3E"/>
    <w:rsid w:val="00867118"/>
    <w:rsid w:val="00872FA5"/>
    <w:rsid w:val="008A4B48"/>
    <w:rsid w:val="008C0CCD"/>
    <w:rsid w:val="008C5964"/>
    <w:rsid w:val="008D406E"/>
    <w:rsid w:val="008E0432"/>
    <w:rsid w:val="008E18B5"/>
    <w:rsid w:val="008E2568"/>
    <w:rsid w:val="00907FD4"/>
    <w:rsid w:val="00910019"/>
    <w:rsid w:val="009218A7"/>
    <w:rsid w:val="00922A00"/>
    <w:rsid w:val="00926650"/>
    <w:rsid w:val="009575A9"/>
    <w:rsid w:val="00970A1F"/>
    <w:rsid w:val="00973D0F"/>
    <w:rsid w:val="00981AB9"/>
    <w:rsid w:val="009821D2"/>
    <w:rsid w:val="00984233"/>
    <w:rsid w:val="009847B3"/>
    <w:rsid w:val="009913C8"/>
    <w:rsid w:val="00992202"/>
    <w:rsid w:val="00992224"/>
    <w:rsid w:val="009930DA"/>
    <w:rsid w:val="00993891"/>
    <w:rsid w:val="009943DB"/>
    <w:rsid w:val="00995A12"/>
    <w:rsid w:val="009A4173"/>
    <w:rsid w:val="009A5058"/>
    <w:rsid w:val="009B4D4F"/>
    <w:rsid w:val="009B6D2D"/>
    <w:rsid w:val="00A045E2"/>
    <w:rsid w:val="00A0632E"/>
    <w:rsid w:val="00A10BF9"/>
    <w:rsid w:val="00A158F5"/>
    <w:rsid w:val="00A17EAE"/>
    <w:rsid w:val="00A314B1"/>
    <w:rsid w:val="00A45120"/>
    <w:rsid w:val="00A52389"/>
    <w:rsid w:val="00A61612"/>
    <w:rsid w:val="00A808E1"/>
    <w:rsid w:val="00A85CED"/>
    <w:rsid w:val="00A91E39"/>
    <w:rsid w:val="00AA110C"/>
    <w:rsid w:val="00AA485A"/>
    <w:rsid w:val="00AB2E3B"/>
    <w:rsid w:val="00AB3C3F"/>
    <w:rsid w:val="00AB52C0"/>
    <w:rsid w:val="00AB6940"/>
    <w:rsid w:val="00AC4AB4"/>
    <w:rsid w:val="00AD0E8E"/>
    <w:rsid w:val="00AD3B62"/>
    <w:rsid w:val="00AD79E0"/>
    <w:rsid w:val="00AF084E"/>
    <w:rsid w:val="00B020FE"/>
    <w:rsid w:val="00B04CE9"/>
    <w:rsid w:val="00B06C26"/>
    <w:rsid w:val="00B21FD5"/>
    <w:rsid w:val="00B22CC2"/>
    <w:rsid w:val="00B30F2D"/>
    <w:rsid w:val="00B31065"/>
    <w:rsid w:val="00B3395E"/>
    <w:rsid w:val="00B462B7"/>
    <w:rsid w:val="00B55609"/>
    <w:rsid w:val="00B70B7A"/>
    <w:rsid w:val="00B71C33"/>
    <w:rsid w:val="00B72979"/>
    <w:rsid w:val="00B85535"/>
    <w:rsid w:val="00BB2FCD"/>
    <w:rsid w:val="00BC159B"/>
    <w:rsid w:val="00BC21AC"/>
    <w:rsid w:val="00BC23D8"/>
    <w:rsid w:val="00BD0368"/>
    <w:rsid w:val="00BD56FA"/>
    <w:rsid w:val="00BD5887"/>
    <w:rsid w:val="00BE56ED"/>
    <w:rsid w:val="00BE78D8"/>
    <w:rsid w:val="00BF064D"/>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4F40"/>
    <w:rsid w:val="00C85D28"/>
    <w:rsid w:val="00CA6A95"/>
    <w:rsid w:val="00CA79C9"/>
    <w:rsid w:val="00CC50A6"/>
    <w:rsid w:val="00CD7ED0"/>
    <w:rsid w:val="00CE45F1"/>
    <w:rsid w:val="00CE5918"/>
    <w:rsid w:val="00CF6B2D"/>
    <w:rsid w:val="00D00B2C"/>
    <w:rsid w:val="00D019F8"/>
    <w:rsid w:val="00D040EE"/>
    <w:rsid w:val="00D111E4"/>
    <w:rsid w:val="00D117D0"/>
    <w:rsid w:val="00D126AA"/>
    <w:rsid w:val="00D14670"/>
    <w:rsid w:val="00D14DAF"/>
    <w:rsid w:val="00D2474D"/>
    <w:rsid w:val="00D34F35"/>
    <w:rsid w:val="00D37A66"/>
    <w:rsid w:val="00D43601"/>
    <w:rsid w:val="00D45CAE"/>
    <w:rsid w:val="00D564FE"/>
    <w:rsid w:val="00D628D3"/>
    <w:rsid w:val="00D63559"/>
    <w:rsid w:val="00D73F71"/>
    <w:rsid w:val="00D750EE"/>
    <w:rsid w:val="00D7634D"/>
    <w:rsid w:val="00D80D60"/>
    <w:rsid w:val="00D86A63"/>
    <w:rsid w:val="00D91008"/>
    <w:rsid w:val="00D91AB7"/>
    <w:rsid w:val="00DA48BE"/>
    <w:rsid w:val="00DA7786"/>
    <w:rsid w:val="00DB042C"/>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5520E"/>
    <w:rsid w:val="00E61028"/>
    <w:rsid w:val="00E62BCD"/>
    <w:rsid w:val="00E632FA"/>
    <w:rsid w:val="00E65D16"/>
    <w:rsid w:val="00E76D33"/>
    <w:rsid w:val="00E856EE"/>
    <w:rsid w:val="00E93C96"/>
    <w:rsid w:val="00E97541"/>
    <w:rsid w:val="00EB5249"/>
    <w:rsid w:val="00EB5461"/>
    <w:rsid w:val="00EC5FC3"/>
    <w:rsid w:val="00EF00DF"/>
    <w:rsid w:val="00F03EC9"/>
    <w:rsid w:val="00F10704"/>
    <w:rsid w:val="00F14E7E"/>
    <w:rsid w:val="00F207A3"/>
    <w:rsid w:val="00F25D0D"/>
    <w:rsid w:val="00F51AE9"/>
    <w:rsid w:val="00F722E0"/>
    <w:rsid w:val="00F81A4E"/>
    <w:rsid w:val="00F969D6"/>
    <w:rsid w:val="00FB3260"/>
    <w:rsid w:val="00FC41A7"/>
    <w:rsid w:val="00FD2524"/>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paragraph" w:styleId="Heading4">
    <w:name w:val="heading 4"/>
    <w:basedOn w:val="Normal"/>
    <w:next w:val="Normal"/>
    <w:link w:val="Heading4Char"/>
    <w:qFormat/>
    <w:rsid w:val="007B08DC"/>
    <w:pPr>
      <w:keepNext/>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Heading4Char">
    <w:name w:val="Heading 4 Char"/>
    <w:basedOn w:val="DefaultParagraphFont"/>
    <w:link w:val="Heading4"/>
    <w:rsid w:val="007B08DC"/>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paragraph" w:styleId="Heading4">
    <w:name w:val="heading 4"/>
    <w:basedOn w:val="Normal"/>
    <w:next w:val="Normal"/>
    <w:link w:val="Heading4Char"/>
    <w:qFormat/>
    <w:rsid w:val="007B08DC"/>
    <w:pPr>
      <w:keepNext/>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Heading4Char">
    <w:name w:val="Heading 4 Char"/>
    <w:basedOn w:val="DefaultParagraphFont"/>
    <w:link w:val="Heading4"/>
    <w:rsid w:val="007B08DC"/>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ooks-express.ro/practical-issues-in-geriatrics/s/9060965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D0D41"/>
    <w:rsid w:val="00254775"/>
    <w:rsid w:val="002D7F05"/>
    <w:rsid w:val="00404E09"/>
    <w:rsid w:val="005323FE"/>
    <w:rsid w:val="00570B4F"/>
    <w:rsid w:val="005C0F5E"/>
    <w:rsid w:val="005E48D2"/>
    <w:rsid w:val="006A5404"/>
    <w:rsid w:val="007503BC"/>
    <w:rsid w:val="007A7240"/>
    <w:rsid w:val="007C4169"/>
    <w:rsid w:val="007D5A13"/>
    <w:rsid w:val="009515A7"/>
    <w:rsid w:val="00A737DD"/>
    <w:rsid w:val="00A97D36"/>
    <w:rsid w:val="00AD5E77"/>
    <w:rsid w:val="00AE1BBD"/>
    <w:rsid w:val="00B11F00"/>
    <w:rsid w:val="00C76C48"/>
    <w:rsid w:val="00D634A7"/>
    <w:rsid w:val="00DB7C00"/>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dlc_DocId xmlns="4c155583-69f9-458b-843e-56574a4bdc09">MACCJ7WAEWV6-565203097-882</_dlc_DocId>
    <_dlc_DocIdUrl xmlns="4c155583-69f9-458b-843e-56574a4bdc09">
      <Url>https://www.umfiasi.ro/ro/academic/facultati/bioinginerie-medicala/_layouts/15/DocIdRedir.aspx?ID=MACCJ7WAEWV6-565203097-882</Url>
      <Description>MACCJ7WAEWV6-565203097-882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CE4DA-EABA-4497-B70D-7AEB70FC8C4F}"/>
</file>

<file path=customXml/itemProps2.xml><?xml version="1.0" encoding="utf-8"?>
<ds:datastoreItem xmlns:ds="http://schemas.openxmlformats.org/officeDocument/2006/customXml" ds:itemID="{0FCDCBFD-A893-4923-9E7D-4237E8F9F6C3}"/>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C63593E5-D971-4F7D-8DC8-C0ADD7E2C229}"/>
</file>

<file path=customXml/itemProps5.xml><?xml version="1.0" encoding="utf-8"?>
<ds:datastoreItem xmlns:ds="http://schemas.openxmlformats.org/officeDocument/2006/customXml" ds:itemID="{06EB0344-15BC-4A45-8755-0FB82EC26CBD}"/>
</file>

<file path=docProps/app.xml><?xml version="1.0" encoding="utf-8"?>
<Properties xmlns="http://schemas.openxmlformats.org/officeDocument/2006/extended-properties" xmlns:vt="http://schemas.openxmlformats.org/officeDocument/2006/docPropsVTypes">
  <Template>Normal.dotm</Template>
  <TotalTime>0</TotalTime>
  <Pages>1</Pages>
  <Words>1185</Words>
  <Characters>6758</Characters>
  <Application>Microsoft Office Word</Application>
  <DocSecurity>0</DocSecurity>
  <Lines>56</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Antet UMF, Rectorat</vt:lpstr>
      <vt:lpstr>Antet UMF, Rectorat</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2024-10-04T07:18:00Z</dcterms:created>
  <dcterms:modified xsi:type="dcterms:W3CDTF">2024-10-04T07:18:00Z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6fa17672-6362-4141-a72f-4894b2ef4e6b</vt:lpwstr>
  </property>
</Properties>
</file>