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0D40" w14:textId="657FC057" w:rsidR="00D03C36" w:rsidRPr="0097465E" w:rsidRDefault="00D03C36" w:rsidP="00D03C3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DENTAL-ALVEOLAR SURGERY</w:t>
      </w:r>
    </w:p>
    <w:p w14:paraId="07603C9A" w14:textId="36037BE2" w:rsidR="00D03C36" w:rsidRPr="0097465E" w:rsidRDefault="00D03C36" w:rsidP="00D03C3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4-TH</w:t>
      </w:r>
      <w:r w:rsidRPr="009746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YEAR - ENGLISH </w:t>
      </w:r>
    </w:p>
    <w:p w14:paraId="12018616" w14:textId="77777777" w:rsidR="00D03C36" w:rsidRPr="0097465E" w:rsidRDefault="00D03C36" w:rsidP="00D03C3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7465E">
        <w:rPr>
          <w:rFonts w:ascii="Times New Roman" w:hAnsi="Times New Roman" w:cs="Times New Roman"/>
          <w:b/>
          <w:sz w:val="28"/>
          <w:szCs w:val="28"/>
          <w:lang w:val="en-GB"/>
        </w:rPr>
        <w:t>LECTURES and PRACTICAL INTERNSHIP</w:t>
      </w:r>
    </w:p>
    <w:p w14:paraId="5F81BEED" w14:textId="77777777" w:rsidR="00D03C36" w:rsidRPr="0097465E" w:rsidRDefault="00D03C36" w:rsidP="00D03C3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2018-2019</w:t>
      </w:r>
    </w:p>
    <w:p w14:paraId="2EF1077D" w14:textId="77777777" w:rsidR="000F6B2B" w:rsidRPr="008E0217" w:rsidRDefault="000F6B2B" w:rsidP="000F6B2B">
      <w:pPr>
        <w:rPr>
          <w:lang w:val="en-US"/>
        </w:rPr>
      </w:pPr>
    </w:p>
    <w:p w14:paraId="581BC303" w14:textId="77777777" w:rsidR="00F932D8" w:rsidRPr="0067327E" w:rsidRDefault="00F932D8" w:rsidP="00F932D8">
      <w:pPr>
        <w:outlineLvl w:val="0"/>
        <w:rPr>
          <w:sz w:val="22"/>
          <w:lang w:val="en-US"/>
        </w:rPr>
      </w:pPr>
      <w:r w:rsidRPr="0067327E">
        <w:rPr>
          <w:sz w:val="22"/>
          <w:lang w:val="en-US"/>
        </w:rPr>
        <w:t>OBJECTIVES:</w:t>
      </w:r>
    </w:p>
    <w:p w14:paraId="3C15377C" w14:textId="77777777" w:rsidR="00F932D8" w:rsidRPr="00F932D8" w:rsidRDefault="00F932D8" w:rsidP="00F932D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212121"/>
          <w:sz w:val="22"/>
          <w:lang w:val="ro-RO"/>
        </w:rPr>
      </w:pPr>
      <w:r w:rsidRPr="00F932D8">
        <w:rPr>
          <w:rFonts w:eastAsia="Times New Roman" w:cs="Courier New"/>
          <w:color w:val="212121"/>
          <w:sz w:val="22"/>
          <w:lang w:val="en"/>
        </w:rPr>
        <w:t>Acquiring clinical and para-clinical examination skills (specific to oral and maxillofacial surgical pathology)</w:t>
      </w:r>
    </w:p>
    <w:p w14:paraId="14FE7162" w14:textId="77777777" w:rsidR="00F932D8" w:rsidRPr="00F932D8" w:rsidRDefault="00F932D8" w:rsidP="00F932D8">
      <w:pPr>
        <w:pStyle w:val="ListParagraph"/>
        <w:widowControl w:val="0"/>
        <w:numPr>
          <w:ilvl w:val="0"/>
          <w:numId w:val="2"/>
        </w:numPr>
        <w:tabs>
          <w:tab w:val="left" w:pos="1791"/>
          <w:tab w:val="left" w:pos="2505"/>
        </w:tabs>
        <w:autoSpaceDE w:val="0"/>
        <w:autoSpaceDN w:val="0"/>
        <w:adjustRightInd w:val="0"/>
        <w:jc w:val="both"/>
        <w:rPr>
          <w:sz w:val="22"/>
        </w:rPr>
      </w:pPr>
      <w:r w:rsidRPr="00F932D8">
        <w:rPr>
          <w:sz w:val="22"/>
        </w:rPr>
        <w:t>Study the extraction techniques</w:t>
      </w:r>
    </w:p>
    <w:p w14:paraId="00506E35" w14:textId="77777777" w:rsidR="00F932D8" w:rsidRPr="00F932D8" w:rsidRDefault="00F932D8" w:rsidP="00F932D8">
      <w:pPr>
        <w:pStyle w:val="ListParagraph"/>
        <w:numPr>
          <w:ilvl w:val="0"/>
          <w:numId w:val="2"/>
        </w:numPr>
        <w:outlineLvl w:val="0"/>
        <w:rPr>
          <w:sz w:val="22"/>
        </w:rPr>
      </w:pPr>
      <w:r w:rsidRPr="00F932D8">
        <w:rPr>
          <w:sz w:val="22"/>
        </w:rPr>
        <w:t>Prevention and treatment of the accidents and complications of dental extraction</w:t>
      </w:r>
    </w:p>
    <w:p w14:paraId="28A0A42C" w14:textId="77777777" w:rsidR="00F932D8" w:rsidRPr="00F932D8" w:rsidRDefault="00F932D8" w:rsidP="00F932D8">
      <w:pPr>
        <w:pStyle w:val="ListParagraph"/>
        <w:numPr>
          <w:ilvl w:val="0"/>
          <w:numId w:val="2"/>
        </w:numPr>
        <w:outlineLvl w:val="0"/>
        <w:rPr>
          <w:sz w:val="22"/>
          <w:lang w:val="en-US"/>
        </w:rPr>
      </w:pPr>
      <w:r w:rsidRPr="00F932D8">
        <w:rPr>
          <w:sz w:val="22"/>
        </w:rPr>
        <w:t>Learning the dental-alveolar surgical techniques related to endodontic pathology, prosthetics or dental eruption disorders.</w:t>
      </w:r>
    </w:p>
    <w:p w14:paraId="35C6F950" w14:textId="77777777" w:rsidR="00F932D8" w:rsidRDefault="00F932D8" w:rsidP="00F932D8">
      <w:pPr>
        <w:outlineLvl w:val="0"/>
        <w:rPr>
          <w:sz w:val="22"/>
          <w:lang w:val="en-US"/>
        </w:rPr>
      </w:pPr>
    </w:p>
    <w:p w14:paraId="2D57454F" w14:textId="77777777" w:rsidR="00F932D8" w:rsidRPr="0067327E" w:rsidRDefault="00F932D8" w:rsidP="00F932D8">
      <w:pPr>
        <w:outlineLvl w:val="0"/>
        <w:rPr>
          <w:sz w:val="22"/>
          <w:lang w:val="en-US"/>
        </w:rPr>
      </w:pPr>
      <w:r w:rsidRPr="0067327E">
        <w:rPr>
          <w:sz w:val="22"/>
          <w:lang w:val="en-US"/>
        </w:rPr>
        <w:t>LECTURES</w:t>
      </w:r>
    </w:p>
    <w:p w14:paraId="080AB9F9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importance and position of oral and maxillofacial surgery among the other dental specialties. The content, specialty orientation, limits and characteristic features of the O.M.F. territory</w:t>
      </w:r>
    </w:p>
    <w:p w14:paraId="1E8D49DE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clinical examination in oral and maxillofacial surgery</w:t>
      </w:r>
    </w:p>
    <w:p w14:paraId="2D579D45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Loco-regional explorations in oral and maxillofacial surgery</w:t>
      </w:r>
    </w:p>
    <w:p w14:paraId="15392ED2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instruments used in the dentoalveolar surgery.</w:t>
      </w:r>
    </w:p>
    <w:p w14:paraId="4DC5DE18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tooth extraction: indications and contraindications</w:t>
      </w:r>
    </w:p>
    <w:p w14:paraId="3AE61436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General principles in tooth extractions; the technique of dental forceps extraction for superior and inferior maxillary bone</w:t>
      </w:r>
    </w:p>
    <w:p w14:paraId="27A23F20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technique of dental root extraction</w:t>
      </w:r>
    </w:p>
    <w:p w14:paraId="165C6A7F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alveoloplastic extraction</w:t>
      </w:r>
    </w:p>
    <w:p w14:paraId="726E42A1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postextractional treatment; the healing of postextractional dental wound</w:t>
      </w:r>
    </w:p>
    <w:p w14:paraId="0AFF190C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prevention and treatment of the accidents from tooth extraction</w:t>
      </w:r>
    </w:p>
    <w:p w14:paraId="77708CE4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prevention and treatment of the accidents from tooth extraction</w:t>
      </w:r>
    </w:p>
    <w:p w14:paraId="33D9F520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  <w:lang w:val="en-US"/>
        </w:rPr>
      </w:pPr>
      <w:r w:rsidRPr="0067327E">
        <w:rPr>
          <w:rFonts w:ascii="Trebuchet MS" w:hAnsi="Trebuchet MS"/>
          <w:sz w:val="22"/>
          <w:szCs w:val="22"/>
        </w:rPr>
        <w:t>The endodontic surgery methods  (vestibular drainage of the periapical space, the periapical curettage, the apical resection, the radicular amputation, the therapeutic tooth replantation</w:t>
      </w:r>
    </w:p>
    <w:p w14:paraId="4B9D8E7D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pre-posthetic surgical treatment: definition, objectives, indications and contraindications. interventions on soft tissues substrate.</w:t>
      </w:r>
    </w:p>
    <w:p w14:paraId="76701E49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pre-posthetic surgical treatment: interventions on bone tissues substrate</w:t>
      </w:r>
    </w:p>
    <w:p w14:paraId="4646BE4C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67327E">
        <w:rPr>
          <w:rFonts w:ascii="Trebuchet MS" w:hAnsi="Trebuchet MS"/>
          <w:sz w:val="22"/>
          <w:szCs w:val="22"/>
        </w:rPr>
        <w:t>The pathology of dental eruption: eruption accidents of the temporary and permanent teeth and their treatment</w:t>
      </w:r>
    </w:p>
    <w:p w14:paraId="22FF331E" w14:textId="77777777" w:rsidR="00F932D8" w:rsidRPr="0067327E" w:rsidRDefault="00F932D8" w:rsidP="00F932D8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  <w:lang w:val="en-US"/>
        </w:rPr>
      </w:pPr>
      <w:r w:rsidRPr="0067327E">
        <w:rPr>
          <w:rFonts w:ascii="Trebuchet MS" w:hAnsi="Trebuchet MS"/>
          <w:sz w:val="22"/>
          <w:szCs w:val="22"/>
        </w:rPr>
        <w:lastRenderedPageBreak/>
        <w:t>The dental inclusion: definition, etiopathogeny, clinical observations, treatment</w:t>
      </w:r>
    </w:p>
    <w:p w14:paraId="3358C0A5" w14:textId="77777777" w:rsidR="00F932D8" w:rsidRDefault="00F932D8" w:rsidP="00F932D8">
      <w:pPr>
        <w:outlineLvl w:val="0"/>
        <w:rPr>
          <w:sz w:val="22"/>
          <w:lang w:val="en-US"/>
        </w:rPr>
      </w:pPr>
    </w:p>
    <w:p w14:paraId="6EE33D00" w14:textId="77777777" w:rsidR="00F932D8" w:rsidRPr="0067327E" w:rsidRDefault="00F932D8" w:rsidP="00F932D8">
      <w:pPr>
        <w:outlineLvl w:val="0"/>
        <w:rPr>
          <w:sz w:val="22"/>
          <w:lang w:val="en-US"/>
        </w:rPr>
      </w:pPr>
      <w:r w:rsidRPr="0067327E">
        <w:rPr>
          <w:sz w:val="22"/>
          <w:lang w:val="en-US"/>
        </w:rPr>
        <w:t>SEMINARS</w:t>
      </w:r>
    </w:p>
    <w:p w14:paraId="1EA818A5" w14:textId="77777777" w:rsidR="00F932D8" w:rsidRPr="0067327E" w:rsidRDefault="00F932D8" w:rsidP="00F932D8">
      <w:pPr>
        <w:rPr>
          <w:sz w:val="22"/>
        </w:rPr>
      </w:pPr>
      <w:r w:rsidRPr="0067327E">
        <w:rPr>
          <w:sz w:val="22"/>
        </w:rPr>
        <w:t>Clinical Examination       4hours</w:t>
      </w:r>
    </w:p>
    <w:p w14:paraId="31C63E4B" w14:textId="77777777" w:rsidR="00F932D8" w:rsidRPr="0067327E" w:rsidRDefault="00F932D8" w:rsidP="00F932D8">
      <w:pPr>
        <w:rPr>
          <w:sz w:val="22"/>
        </w:rPr>
      </w:pPr>
      <w:r w:rsidRPr="0067327E">
        <w:rPr>
          <w:sz w:val="22"/>
        </w:rPr>
        <w:t>Study of the instruments and necessary materials in dentoalveolar surgery     4hours</w:t>
      </w:r>
    </w:p>
    <w:p w14:paraId="1D50A09C" w14:textId="77777777" w:rsidR="00F932D8" w:rsidRPr="0067327E" w:rsidRDefault="00F932D8" w:rsidP="00F932D8">
      <w:pPr>
        <w:rPr>
          <w:sz w:val="22"/>
        </w:rPr>
      </w:pPr>
      <w:r w:rsidRPr="0067327E">
        <w:rPr>
          <w:sz w:val="22"/>
        </w:rPr>
        <w:t>Preoperational preparing      4hours</w:t>
      </w:r>
    </w:p>
    <w:p w14:paraId="392E4096" w14:textId="77777777" w:rsidR="00F932D8" w:rsidRPr="0067327E" w:rsidRDefault="00F932D8" w:rsidP="00F932D8">
      <w:pPr>
        <w:rPr>
          <w:sz w:val="22"/>
        </w:rPr>
      </w:pPr>
      <w:r w:rsidRPr="0067327E">
        <w:rPr>
          <w:sz w:val="22"/>
        </w:rPr>
        <w:t>The technique of forceps tooth extraction for maxillary teeth      8hours</w:t>
      </w:r>
    </w:p>
    <w:p w14:paraId="3E709202" w14:textId="77777777" w:rsidR="00F932D8" w:rsidRPr="0067327E" w:rsidRDefault="00F932D8" w:rsidP="00F932D8">
      <w:pPr>
        <w:rPr>
          <w:sz w:val="22"/>
        </w:rPr>
      </w:pPr>
      <w:r w:rsidRPr="0067327E">
        <w:rPr>
          <w:sz w:val="22"/>
        </w:rPr>
        <w:t>The technique of forceps tooth extraction for mandibular teeth    8hours</w:t>
      </w:r>
    </w:p>
    <w:p w14:paraId="7F9E368E" w14:textId="77777777" w:rsidR="00F932D8" w:rsidRPr="0067327E" w:rsidRDefault="00F932D8" w:rsidP="00F932D8">
      <w:pPr>
        <w:spacing w:line="276" w:lineRule="auto"/>
        <w:rPr>
          <w:sz w:val="22"/>
        </w:rPr>
      </w:pPr>
      <w:r w:rsidRPr="0067327E">
        <w:rPr>
          <w:sz w:val="22"/>
        </w:rPr>
        <w:t>Extraction technique with root separation      4hours</w:t>
      </w:r>
    </w:p>
    <w:p w14:paraId="739FF200" w14:textId="77777777" w:rsidR="00F932D8" w:rsidRPr="0067327E" w:rsidRDefault="00F932D8" w:rsidP="00F932D8">
      <w:pPr>
        <w:spacing w:line="276" w:lineRule="auto"/>
        <w:rPr>
          <w:sz w:val="22"/>
        </w:rPr>
      </w:pPr>
      <w:r w:rsidRPr="0067327E">
        <w:rPr>
          <w:sz w:val="22"/>
        </w:rPr>
        <w:t>Extraction technique using elevator     4hours</w:t>
      </w:r>
    </w:p>
    <w:p w14:paraId="5A13D320" w14:textId="77777777" w:rsidR="00F932D8" w:rsidRPr="0067327E" w:rsidRDefault="00F932D8" w:rsidP="00F932D8">
      <w:pPr>
        <w:spacing w:line="276" w:lineRule="auto"/>
        <w:rPr>
          <w:sz w:val="22"/>
        </w:rPr>
      </w:pPr>
      <w:r w:rsidRPr="0067327E">
        <w:rPr>
          <w:sz w:val="22"/>
        </w:rPr>
        <w:t>Alveolectomy       4hours</w:t>
      </w:r>
    </w:p>
    <w:p w14:paraId="45974678" w14:textId="77777777" w:rsidR="00F932D8" w:rsidRPr="00F932D8" w:rsidRDefault="00F932D8" w:rsidP="00F932D8">
      <w:pPr>
        <w:spacing w:line="276" w:lineRule="auto"/>
        <w:rPr>
          <w:rStyle w:val="tgtcoll1"/>
          <w:rFonts w:ascii="Trebuchet MS" w:hAnsi="Trebuchet MS" w:cstheme="minorHAnsi"/>
          <w:sz w:val="22"/>
          <w:szCs w:val="22"/>
          <w:lang w:val="fr-FR"/>
        </w:rPr>
      </w:pPr>
      <w:r w:rsidRPr="00F932D8">
        <w:rPr>
          <w:rStyle w:val="tgtcoll1"/>
          <w:rFonts w:ascii="Trebuchet MS" w:hAnsi="Trebuchet MS" w:cstheme="minorHAnsi"/>
          <w:sz w:val="22"/>
          <w:szCs w:val="22"/>
          <w:lang w:val="fr-FR"/>
        </w:rPr>
        <w:t xml:space="preserve">Post extractional treatment        </w:t>
      </w:r>
      <w:r w:rsidRPr="00F932D8">
        <w:rPr>
          <w:rFonts w:cstheme="minorHAnsi"/>
          <w:sz w:val="22"/>
        </w:rPr>
        <w:t>4hours</w:t>
      </w:r>
    </w:p>
    <w:p w14:paraId="57774D3F" w14:textId="77777777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Fonts w:cstheme="minorHAnsi"/>
          <w:sz w:val="22"/>
        </w:rPr>
        <w:t>Immediate dentures in alveoloplasty         4hours</w:t>
      </w:r>
    </w:p>
    <w:p w14:paraId="16DB5A0F" w14:textId="77777777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Fonts w:cstheme="minorHAnsi"/>
          <w:sz w:val="22"/>
        </w:rPr>
        <w:t>Precocious dentures in alveoloplasty        4hours</w:t>
      </w:r>
    </w:p>
    <w:p w14:paraId="781AA1B3" w14:textId="77777777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Fonts w:cstheme="minorHAnsi"/>
          <w:sz w:val="22"/>
        </w:rPr>
        <w:t>The treatment of accidents in dental extraction     4hours</w:t>
      </w:r>
    </w:p>
    <w:p w14:paraId="30BA4F55" w14:textId="77777777" w:rsidR="00F932D8" w:rsidRPr="00F932D8" w:rsidRDefault="00F932D8" w:rsidP="00F932D8">
      <w:pPr>
        <w:spacing w:line="276" w:lineRule="auto"/>
        <w:rPr>
          <w:rStyle w:val="st1"/>
          <w:rFonts w:cstheme="minorHAnsi"/>
          <w:bCs/>
          <w:color w:val="000000"/>
          <w:sz w:val="22"/>
        </w:rPr>
      </w:pPr>
      <w:r w:rsidRPr="00F932D8">
        <w:rPr>
          <w:rFonts w:cstheme="minorHAnsi"/>
          <w:sz w:val="22"/>
        </w:rPr>
        <w:t xml:space="preserve">The treatment of </w:t>
      </w:r>
      <w:r w:rsidRPr="00F932D8">
        <w:rPr>
          <w:rStyle w:val="st1"/>
          <w:rFonts w:cstheme="minorHAnsi"/>
          <w:bCs/>
          <w:color w:val="000000"/>
          <w:sz w:val="22"/>
        </w:rPr>
        <w:t>post extractional</w:t>
      </w:r>
      <w:r w:rsidRPr="00F932D8">
        <w:rPr>
          <w:rStyle w:val="st1"/>
          <w:rFonts w:cstheme="minorHAnsi"/>
          <w:color w:val="000000"/>
          <w:sz w:val="22"/>
        </w:rPr>
        <w:t xml:space="preserve"> dental </w:t>
      </w:r>
      <w:r w:rsidRPr="00F932D8">
        <w:rPr>
          <w:rStyle w:val="st1"/>
          <w:rFonts w:cstheme="minorHAnsi"/>
          <w:bCs/>
          <w:color w:val="000000"/>
          <w:sz w:val="22"/>
        </w:rPr>
        <w:t xml:space="preserve">hemorrhages      </w:t>
      </w:r>
      <w:r w:rsidRPr="00F932D8">
        <w:rPr>
          <w:rFonts w:cstheme="minorHAnsi"/>
          <w:sz w:val="22"/>
        </w:rPr>
        <w:t>4hours</w:t>
      </w:r>
    </w:p>
    <w:p w14:paraId="76823ABB" w14:textId="77777777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Fonts w:cstheme="minorHAnsi"/>
          <w:sz w:val="22"/>
        </w:rPr>
        <w:t>The treatment of post extractional alveolitis       4hours</w:t>
      </w:r>
    </w:p>
    <w:p w14:paraId="7D140361" w14:textId="77777777" w:rsidR="00F932D8" w:rsidRPr="00F932D8" w:rsidRDefault="00F932D8" w:rsidP="00F932D8">
      <w:pPr>
        <w:spacing w:line="276" w:lineRule="auto"/>
        <w:rPr>
          <w:rFonts w:cstheme="minorHAnsi"/>
          <w:color w:val="000000"/>
          <w:sz w:val="22"/>
        </w:rPr>
      </w:pPr>
      <w:r w:rsidRPr="00F932D8">
        <w:rPr>
          <w:rFonts w:cstheme="minorHAnsi"/>
          <w:sz w:val="22"/>
        </w:rPr>
        <w:t xml:space="preserve">Surgical treatment of the </w:t>
      </w:r>
      <w:r w:rsidRPr="00F932D8">
        <w:rPr>
          <w:rStyle w:val="st1"/>
          <w:rFonts w:cstheme="minorHAnsi"/>
          <w:bCs/>
          <w:color w:val="000000"/>
          <w:sz w:val="22"/>
        </w:rPr>
        <w:t>acute suppurative</w:t>
      </w:r>
      <w:r w:rsidRPr="00F932D8">
        <w:rPr>
          <w:rStyle w:val="st1"/>
          <w:rFonts w:cstheme="minorHAnsi"/>
          <w:color w:val="000000"/>
          <w:sz w:val="22"/>
        </w:rPr>
        <w:t xml:space="preserve"> </w:t>
      </w:r>
      <w:r w:rsidRPr="00F932D8">
        <w:rPr>
          <w:rFonts w:cstheme="minorHAnsi"/>
          <w:color w:val="000000"/>
          <w:sz w:val="22"/>
        </w:rPr>
        <w:t xml:space="preserve">apical periodontitis          </w:t>
      </w:r>
      <w:r w:rsidRPr="00F932D8">
        <w:rPr>
          <w:rFonts w:cstheme="minorHAnsi"/>
          <w:sz w:val="22"/>
        </w:rPr>
        <w:t>4hours</w:t>
      </w:r>
    </w:p>
    <w:p w14:paraId="03D28C5D" w14:textId="77777777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Fonts w:cstheme="minorHAnsi"/>
          <w:sz w:val="22"/>
        </w:rPr>
        <w:t>Surgical treatment of acute pericoronaritis       4hours</w:t>
      </w:r>
    </w:p>
    <w:p w14:paraId="3F5F8375" w14:textId="77777777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Fonts w:cstheme="minorHAnsi"/>
          <w:sz w:val="22"/>
        </w:rPr>
        <w:t>The operculectomy in the operating room         4hours</w:t>
      </w:r>
    </w:p>
    <w:p w14:paraId="4E42F7C5" w14:textId="1F5E01D3" w:rsidR="00F932D8" w:rsidRPr="00F932D8" w:rsidRDefault="00F932D8" w:rsidP="00F932D8">
      <w:pPr>
        <w:spacing w:line="276" w:lineRule="auto"/>
        <w:rPr>
          <w:rFonts w:cstheme="minorHAnsi"/>
          <w:sz w:val="22"/>
        </w:rPr>
      </w:pPr>
      <w:r w:rsidRPr="00F932D8">
        <w:rPr>
          <w:rStyle w:val="st1"/>
          <w:rFonts w:cstheme="minorHAnsi"/>
          <w:bCs/>
          <w:color w:val="000000"/>
          <w:sz w:val="22"/>
        </w:rPr>
        <w:t xml:space="preserve">Alveolar ridge regularization           </w:t>
      </w:r>
      <w:r w:rsidR="00745863">
        <w:rPr>
          <w:rFonts w:cstheme="minorHAnsi"/>
          <w:sz w:val="22"/>
        </w:rPr>
        <w:t>2</w:t>
      </w:r>
      <w:r w:rsidRPr="00F932D8">
        <w:rPr>
          <w:rFonts w:cstheme="minorHAnsi"/>
          <w:sz w:val="22"/>
        </w:rPr>
        <w:t>hours</w:t>
      </w:r>
    </w:p>
    <w:p w14:paraId="7A28195A" w14:textId="77777777" w:rsidR="00F932D8" w:rsidRDefault="00F932D8" w:rsidP="00F932D8">
      <w:pPr>
        <w:spacing w:line="276" w:lineRule="auto"/>
        <w:rPr>
          <w:b/>
          <w:bCs/>
        </w:rPr>
      </w:pPr>
    </w:p>
    <w:p w14:paraId="6F619B43" w14:textId="77777777" w:rsidR="00F932D8" w:rsidRPr="00F932D8" w:rsidRDefault="00F932D8" w:rsidP="00F932D8">
      <w:pPr>
        <w:spacing w:line="276" w:lineRule="auto"/>
        <w:rPr>
          <w:b/>
          <w:bCs/>
        </w:rPr>
      </w:pPr>
      <w:r w:rsidRPr="00F932D8">
        <w:rPr>
          <w:b/>
          <w:bCs/>
        </w:rPr>
        <w:t>Bibliography</w:t>
      </w:r>
    </w:p>
    <w:p w14:paraId="0E8E4610" w14:textId="77777777" w:rsidR="00F932D8" w:rsidRPr="00F932D8" w:rsidRDefault="00F932D8" w:rsidP="00F932D8">
      <w:pPr>
        <w:spacing w:line="276" w:lineRule="auto"/>
        <w:rPr>
          <w:rFonts w:ascii="Times New Roman" w:hAnsi="Times New Roman"/>
          <w:b/>
        </w:rPr>
      </w:pPr>
      <w:r w:rsidRPr="00F932D8">
        <w:rPr>
          <w:rFonts w:ascii="Times New Roman" w:hAnsi="Times New Roman"/>
          <w:b/>
        </w:rPr>
        <w:t xml:space="preserve"> 1.Dentoalveolar surgery Gabriela Luminita Geletu, Eugenia Popescu, Lecture Notes, Dental Medicine Colection. ISBN 978-606-544-129-3, Editura Gr.T.Popa, U.M.F. Iasi, 2013</w:t>
      </w:r>
    </w:p>
    <w:p w14:paraId="03229CDF" w14:textId="77777777" w:rsidR="00F932D8" w:rsidRPr="00F932D8" w:rsidRDefault="00F932D8" w:rsidP="00F932D8">
      <w:pPr>
        <w:spacing w:line="276" w:lineRule="auto"/>
        <w:rPr>
          <w:b/>
          <w:szCs w:val="20"/>
        </w:rPr>
      </w:pPr>
      <w:r w:rsidRPr="00F932D8">
        <w:rPr>
          <w:rFonts w:ascii="Times New Roman" w:hAnsi="Times New Roman"/>
          <w:b/>
        </w:rPr>
        <w:t>2. Course support</w:t>
      </w:r>
    </w:p>
    <w:p w14:paraId="61E8CE4F" w14:textId="77777777" w:rsidR="00F932D8" w:rsidRDefault="00F932D8" w:rsidP="00F932D8">
      <w:pPr>
        <w:spacing w:line="276" w:lineRule="auto"/>
        <w:rPr>
          <w:szCs w:val="20"/>
        </w:rPr>
      </w:pPr>
    </w:p>
    <w:p w14:paraId="3B3F887D" w14:textId="77777777" w:rsidR="00F932D8" w:rsidRPr="00F932D8" w:rsidRDefault="00F932D8" w:rsidP="00F932D8">
      <w:pPr>
        <w:spacing w:line="276" w:lineRule="auto"/>
        <w:rPr>
          <w:b/>
          <w:sz w:val="22"/>
        </w:rPr>
      </w:pPr>
      <w:r w:rsidRPr="00F932D8">
        <w:rPr>
          <w:b/>
          <w:sz w:val="22"/>
        </w:rPr>
        <w:t>Each student has to complete the following demands before final exam:</w:t>
      </w:r>
    </w:p>
    <w:p w14:paraId="0F640173" w14:textId="6EB6FF82" w:rsidR="00F932D8" w:rsidRPr="00F932D8" w:rsidRDefault="00A27DB4" w:rsidP="00F932D8">
      <w:pPr>
        <w:pStyle w:val="ListParagraph"/>
        <w:numPr>
          <w:ilvl w:val="0"/>
          <w:numId w:val="3"/>
        </w:numPr>
        <w:spacing w:line="276" w:lineRule="auto"/>
        <w:rPr>
          <w:szCs w:val="20"/>
        </w:rPr>
      </w:pPr>
      <w:r>
        <w:rPr>
          <w:szCs w:val="20"/>
        </w:rPr>
        <w:t>Perform 10</w:t>
      </w:r>
      <w:r w:rsidR="00F932D8" w:rsidRPr="00F932D8">
        <w:rPr>
          <w:szCs w:val="20"/>
        </w:rPr>
        <w:t xml:space="preserve"> clinical examinations</w:t>
      </w:r>
    </w:p>
    <w:p w14:paraId="0A984AAF" w14:textId="4958FE06" w:rsidR="00F932D8" w:rsidRPr="00F932D8" w:rsidRDefault="00A27DB4" w:rsidP="00F932D8">
      <w:pPr>
        <w:pStyle w:val="ListParagraph"/>
        <w:numPr>
          <w:ilvl w:val="0"/>
          <w:numId w:val="3"/>
        </w:numPr>
        <w:spacing w:line="276" w:lineRule="auto"/>
        <w:rPr>
          <w:szCs w:val="20"/>
        </w:rPr>
      </w:pPr>
      <w:r>
        <w:rPr>
          <w:szCs w:val="20"/>
        </w:rPr>
        <w:t>Perform 6</w:t>
      </w:r>
      <w:bookmarkStart w:id="0" w:name="_GoBack"/>
      <w:bookmarkEnd w:id="0"/>
      <w:r>
        <w:rPr>
          <w:szCs w:val="20"/>
        </w:rPr>
        <w:t xml:space="preserve"> dental extractions</w:t>
      </w:r>
    </w:p>
    <w:p w14:paraId="0F75CE01" w14:textId="77777777" w:rsidR="00F932D8" w:rsidRPr="00F932D8" w:rsidRDefault="00F932D8" w:rsidP="00F932D8">
      <w:pPr>
        <w:pStyle w:val="ListParagraph"/>
        <w:numPr>
          <w:ilvl w:val="0"/>
          <w:numId w:val="3"/>
        </w:numPr>
        <w:spacing w:line="276" w:lineRule="auto"/>
        <w:rPr>
          <w:szCs w:val="20"/>
        </w:rPr>
      </w:pPr>
      <w:r w:rsidRPr="00F932D8">
        <w:rPr>
          <w:szCs w:val="20"/>
        </w:rPr>
        <w:t>Participate in the operation room for observing different oral surgery procedures</w:t>
      </w:r>
    </w:p>
    <w:p w14:paraId="356CB935" w14:textId="77777777" w:rsidR="00F932D8" w:rsidRPr="00F932D8" w:rsidRDefault="00F932D8" w:rsidP="00F932D8">
      <w:pPr>
        <w:pStyle w:val="ListParagraph"/>
        <w:numPr>
          <w:ilvl w:val="0"/>
          <w:numId w:val="3"/>
        </w:numPr>
        <w:spacing w:line="276" w:lineRule="auto"/>
        <w:rPr>
          <w:szCs w:val="20"/>
        </w:rPr>
      </w:pPr>
      <w:r w:rsidRPr="00F932D8">
        <w:rPr>
          <w:szCs w:val="20"/>
        </w:rPr>
        <w:t>Practice suturing techniques (2 patients  group)</w:t>
      </w:r>
    </w:p>
    <w:p w14:paraId="2709EC9D" w14:textId="77777777" w:rsidR="00F932D8" w:rsidRPr="00F932D8" w:rsidRDefault="00F932D8" w:rsidP="00F932D8">
      <w:pPr>
        <w:pStyle w:val="ListParagraph"/>
        <w:numPr>
          <w:ilvl w:val="0"/>
          <w:numId w:val="3"/>
        </w:numPr>
        <w:spacing w:line="276" w:lineRule="auto"/>
        <w:rPr>
          <w:szCs w:val="20"/>
        </w:rPr>
      </w:pPr>
      <w:r w:rsidRPr="00F932D8">
        <w:rPr>
          <w:szCs w:val="20"/>
        </w:rPr>
        <w:t xml:space="preserve">Treat one complication of the dental extraction (2 patients/group) </w:t>
      </w:r>
    </w:p>
    <w:p w14:paraId="2EF10785" w14:textId="77777777" w:rsidR="000F6B2B" w:rsidRPr="008E0217" w:rsidRDefault="000F6B2B" w:rsidP="000F6B2B">
      <w:pPr>
        <w:rPr>
          <w:lang w:val="en-US"/>
        </w:rPr>
      </w:pPr>
    </w:p>
    <w:p w14:paraId="2EF10787" w14:textId="39E44E7E" w:rsidR="00287BB2" w:rsidRDefault="00174604" w:rsidP="00287BB2">
      <w:pPr>
        <w:rPr>
          <w:lang w:val="en-US"/>
        </w:rPr>
      </w:pPr>
      <w:r>
        <w:rPr>
          <w:b/>
          <w:lang w:val="en-US"/>
        </w:rPr>
        <w:t>Sef Lucr. Dr. Agop-Forna Doriana</w:t>
      </w:r>
    </w:p>
    <w:p w14:paraId="2EF10788" w14:textId="77777777" w:rsidR="00A314B1" w:rsidRPr="008E0217" w:rsidRDefault="00A314B1" w:rsidP="00567187">
      <w:pPr>
        <w:rPr>
          <w:lang w:val="en-US"/>
        </w:rPr>
      </w:pPr>
    </w:p>
    <w:sectPr w:rsidR="00A314B1" w:rsidRPr="008E0217" w:rsidSect="00A314B1">
      <w:footerReference w:type="default" r:id="rId10"/>
      <w:headerReference w:type="first" r:id="rId11"/>
      <w:footerReference w:type="first" r:id="rId12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4C69" w14:textId="77777777" w:rsidR="00B86C12" w:rsidRDefault="00B86C12" w:rsidP="003620AC">
      <w:pPr>
        <w:spacing w:line="240" w:lineRule="auto"/>
      </w:pPr>
      <w:r>
        <w:separator/>
      </w:r>
    </w:p>
  </w:endnote>
  <w:endnote w:type="continuationSeparator" w:id="0">
    <w:p w14:paraId="3329824B" w14:textId="77777777" w:rsidR="00B86C12" w:rsidRDefault="00B86C12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MF Sans">
    <w:altName w:val="Arial"/>
    <w:panose1 w:val="020B0604020202020204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078D" w14:textId="77777777"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EF10790" wp14:editId="2EF1079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107A2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>pag</w:t>
                          </w:r>
                          <w:r w:rsidR="00287BB2">
                            <w:t>e</w:t>
                          </w:r>
                          <w:r>
                            <w:t xml:space="preserve">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893FB0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="00287BB2">
                            <w:t>of</w:t>
                          </w:r>
                          <w:r>
                            <w:t xml:space="preserve"> </w:t>
                          </w:r>
                          <w:r w:rsidR="006E4F80">
                            <w:rPr>
                              <w:noProof/>
                            </w:rPr>
                            <w:fldChar w:fldCharType="begin"/>
                          </w:r>
                          <w:r w:rsidR="006E4F80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6E4F80">
                            <w:rPr>
                              <w:noProof/>
                            </w:rPr>
                            <w:fldChar w:fldCharType="separate"/>
                          </w:r>
                          <w:r w:rsidR="00893FB0">
                            <w:rPr>
                              <w:noProof/>
                            </w:rPr>
                            <w:t>2</w:t>
                          </w:r>
                          <w:r w:rsidR="006E4F8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10790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" filled="f" stroked="f" strokeweight=".5pt">
              <v:textbox inset="0,0,0,0">
                <w:txbxContent>
                  <w:p w14:paraId="2EF107A2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>pag</w:t>
                    </w:r>
                    <w:r w:rsidR="00287BB2">
                      <w:t>e</w:t>
                    </w:r>
                    <w:r>
                      <w:t xml:space="preserve">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893FB0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</w:t>
                    </w:r>
                    <w:r w:rsidR="00287BB2">
                      <w:t>of</w:t>
                    </w:r>
                    <w:r>
                      <w:t xml:space="preserve"> </w:t>
                    </w:r>
                    <w:r w:rsidR="006E4F80">
                      <w:rPr>
                        <w:noProof/>
                      </w:rPr>
                      <w:fldChar w:fldCharType="begin"/>
                    </w:r>
                    <w:r w:rsidR="006E4F80">
                      <w:rPr>
                        <w:noProof/>
                      </w:rPr>
                      <w:instrText xml:space="preserve"> NUMPAGES   \* MERGEFORMAT </w:instrText>
                    </w:r>
                    <w:r w:rsidR="006E4F80">
                      <w:rPr>
                        <w:noProof/>
                      </w:rPr>
                      <w:fldChar w:fldCharType="separate"/>
                    </w:r>
                    <w:r w:rsidR="00893FB0">
                      <w:rPr>
                        <w:noProof/>
                      </w:rPr>
                      <w:t>2</w:t>
                    </w:r>
                    <w:r w:rsidR="006E4F8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078F" w14:textId="77777777" w:rsidR="0049528C" w:rsidRDefault="00893FB0">
    <w:pPr>
      <w:pStyle w:val="Footer"/>
    </w:pPr>
    <w:r>
      <w:rPr>
        <w:noProof/>
        <w:lang w:val="en-US"/>
      </w:rPr>
      <w:drawing>
        <wp:anchor distT="0" distB="0" distL="114300" distR="114300" simplePos="0" relativeHeight="251665920" behindDoc="0" locked="1" layoutInCell="1" allowOverlap="1" wp14:anchorId="2EF1079A" wp14:editId="2EF1079B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__sigiliu_dentara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EF1079C" wp14:editId="2EF1079D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107A6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>pag</w:t>
                          </w:r>
                          <w:r w:rsidR="00287BB2">
                            <w:t>e</w:t>
                          </w:r>
                          <w:r>
                            <w:t xml:space="preserve">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8C57D2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="00287BB2">
                            <w:t>of</w:t>
                          </w:r>
                          <w:r>
                            <w:t xml:space="preserve"> </w:t>
                          </w:r>
                          <w:r w:rsidR="005760C2">
                            <w:rPr>
                              <w:noProof/>
                            </w:rPr>
                            <w:fldChar w:fldCharType="begin"/>
                          </w:r>
                          <w:r w:rsidR="005760C2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760C2">
                            <w:rPr>
                              <w:noProof/>
                            </w:rPr>
                            <w:fldChar w:fldCharType="separate"/>
                          </w:r>
                          <w:r w:rsidR="008C57D2">
                            <w:rPr>
                              <w:noProof/>
                            </w:rPr>
                            <w:t>1</w:t>
                          </w:r>
                          <w:r w:rsidR="005760C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1079C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" filled="f" stroked="f" strokeweight=".5pt">
              <v:textbox inset="0,0,0,0">
                <w:txbxContent>
                  <w:p w14:paraId="2EF107A6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>pag</w:t>
                    </w:r>
                    <w:r w:rsidR="00287BB2">
                      <w:t>e</w:t>
                    </w:r>
                    <w:r>
                      <w:t xml:space="preserve">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8C57D2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</w:t>
                    </w:r>
                    <w:r w:rsidR="00287BB2">
                      <w:t>of</w:t>
                    </w:r>
                    <w:r>
                      <w:t xml:space="preserve"> </w:t>
                    </w:r>
                    <w:fldSimple w:instr=" NUMPAGES   \* MERGEFORMAT ">
                      <w:r w:rsidR="008C57D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2EF1079E" wp14:editId="2EF1079F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D0A02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EF107A0" wp14:editId="2EF107A1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107A7" w14:textId="77777777" w:rsidR="00A85CED" w:rsidRDefault="008E0217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FACULTY </w:t>
                          </w:r>
                          <w:r w:rsidR="00A85CED" w:rsidRPr="00A85CED">
                            <w:rPr>
                              <w:b/>
                            </w:rPr>
                            <w:t>SECRETARIAT</w:t>
                          </w:r>
                        </w:p>
                        <w:p w14:paraId="2EF107A8" w14:textId="77777777" w:rsidR="00DE3BB6" w:rsidRDefault="00DE3BB6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14:paraId="2EF107A9" w14:textId="77777777" w:rsidR="0049528C" w:rsidRDefault="00DE3BB6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107A0"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" filled="f" stroked="f" strokeweight=".5pt">
              <v:textbox inset="0,0,0,0">
                <w:txbxContent>
                  <w:p w14:paraId="2EF107A7" w14:textId="77777777" w:rsidR="00A85CED" w:rsidRDefault="008E0217" w:rsidP="00A85CED">
                    <w:pPr>
                      <w:pStyle w:val="ContactUMF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FACULTY </w:t>
                    </w:r>
                    <w:r w:rsidR="00A85CED" w:rsidRPr="00A85CED">
                      <w:rPr>
                        <w:b/>
                      </w:rPr>
                      <w:t>SECRETARIAT</w:t>
                    </w:r>
                  </w:p>
                  <w:p w14:paraId="2EF107A8" w14:textId="77777777" w:rsidR="00DE3BB6" w:rsidRDefault="00DE3BB6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14:paraId="2EF107A9" w14:textId="77777777" w:rsidR="0049528C" w:rsidRDefault="00DE3BB6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3D58" w14:textId="77777777" w:rsidR="00B86C12" w:rsidRDefault="00B86C12" w:rsidP="003620AC">
      <w:pPr>
        <w:spacing w:line="240" w:lineRule="auto"/>
      </w:pPr>
      <w:r>
        <w:separator/>
      </w:r>
    </w:p>
  </w:footnote>
  <w:footnote w:type="continuationSeparator" w:id="0">
    <w:p w14:paraId="24676FCD" w14:textId="77777777" w:rsidR="00B86C12" w:rsidRDefault="00B86C12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078E" w14:textId="77777777" w:rsidR="003620AC" w:rsidRDefault="00893FB0">
    <w:pPr>
      <w:pStyle w:val="Header"/>
    </w:pPr>
    <w:r>
      <w:rPr>
        <w:noProof/>
        <w:lang w:val="en-US"/>
      </w:rPr>
      <w:drawing>
        <wp:anchor distT="0" distB="0" distL="114300" distR="114300" simplePos="0" relativeHeight="251664896" behindDoc="0" locked="1" layoutInCell="1" allowOverlap="1" wp14:anchorId="2EF10792" wp14:editId="2EF10793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_logo_umf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8C"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2EF10794" wp14:editId="2EF10795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3D409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2EF10796" wp14:editId="2EF10797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107A3" w14:textId="0E8A5DF4" w:rsidR="000F6B2B" w:rsidRPr="000F6B2B" w:rsidRDefault="008E0217" w:rsidP="000F6B2B">
                          <w:pPr>
                            <w:pStyle w:val="ContactUMF"/>
                          </w:pPr>
                          <w:r w:rsidRPr="008E0217">
                            <w:t xml:space="preserve">MINISTRY OF NATIONAL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10796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" filled="f" stroked="f" strokeweight=".5pt">
              <v:textbox inset="0,0,0,0">
                <w:txbxContent>
                  <w:p w14:paraId="2EF107A3" w14:textId="0E8A5DF4" w:rsidR="000F6B2B" w:rsidRPr="000F6B2B" w:rsidRDefault="008E0217" w:rsidP="000F6B2B">
                    <w:pPr>
                      <w:pStyle w:val="ContactUMF"/>
                    </w:pPr>
                    <w:r w:rsidRPr="008E0217">
                      <w:t xml:space="preserve">MINISTRY OF NATIONAL EDUCATION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2EF10798" wp14:editId="2EF1079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107A4" w14:textId="77777777" w:rsidR="00287BB2" w:rsidRDefault="00287BB2" w:rsidP="00287BB2">
                          <w:pPr>
                            <w:pStyle w:val="ContactUMF"/>
                          </w:pPr>
                          <w:r>
                            <w:t>16, Universității Street, 700115, Iași, România</w:t>
                          </w:r>
                        </w:p>
                        <w:p w14:paraId="2EF107A5" w14:textId="77777777" w:rsidR="003620AC" w:rsidRPr="000F6B2B" w:rsidRDefault="00287BB2" w:rsidP="00287BB2">
                          <w:pPr>
                            <w:pStyle w:val="ContactUMF"/>
                          </w:pPr>
                          <w:r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10798"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" filled="f" stroked="f" strokeweight=".5pt">
              <v:textbox inset="0,0,0,0">
                <w:txbxContent>
                  <w:p w14:paraId="2EF107A4" w14:textId="77777777" w:rsidR="00287BB2" w:rsidRDefault="00287BB2" w:rsidP="00287BB2">
                    <w:pPr>
                      <w:pStyle w:val="ContactUMF"/>
                    </w:pPr>
                    <w:r>
                      <w:t>16, Universității Street, 700115, Iași, România</w:t>
                    </w:r>
                  </w:p>
                  <w:p w14:paraId="2EF107A5" w14:textId="77777777" w:rsidR="003620AC" w:rsidRPr="000F6B2B" w:rsidRDefault="00287BB2" w:rsidP="00287BB2">
                    <w:pPr>
                      <w:pStyle w:val="ContactUMF"/>
                    </w:pPr>
                    <w:r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A81"/>
    <w:multiLevelType w:val="hybridMultilevel"/>
    <w:tmpl w:val="66D46C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4BDD"/>
    <w:multiLevelType w:val="hybridMultilevel"/>
    <w:tmpl w:val="3AD43842"/>
    <w:lvl w:ilvl="0" w:tplc="A6E2C7B2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E081A"/>
    <w:multiLevelType w:val="hybridMultilevel"/>
    <w:tmpl w:val="FB1AD9B2"/>
    <w:lvl w:ilvl="0" w:tplc="A6E2C7B2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0AC"/>
    <w:rsid w:val="000F6B2B"/>
    <w:rsid w:val="00171AC8"/>
    <w:rsid w:val="00174604"/>
    <w:rsid w:val="002165F1"/>
    <w:rsid w:val="00287BB2"/>
    <w:rsid w:val="003620AC"/>
    <w:rsid w:val="003C4D7F"/>
    <w:rsid w:val="00416344"/>
    <w:rsid w:val="00440601"/>
    <w:rsid w:val="0049528C"/>
    <w:rsid w:val="00567187"/>
    <w:rsid w:val="0057272D"/>
    <w:rsid w:val="005760C2"/>
    <w:rsid w:val="00577576"/>
    <w:rsid w:val="006E4F80"/>
    <w:rsid w:val="007151AC"/>
    <w:rsid w:val="00734721"/>
    <w:rsid w:val="00745863"/>
    <w:rsid w:val="0078171F"/>
    <w:rsid w:val="00893FB0"/>
    <w:rsid w:val="008C57D2"/>
    <w:rsid w:val="008E0217"/>
    <w:rsid w:val="00973D0F"/>
    <w:rsid w:val="00A27DB4"/>
    <w:rsid w:val="00A314B1"/>
    <w:rsid w:val="00A85CED"/>
    <w:rsid w:val="00AC0143"/>
    <w:rsid w:val="00B86C12"/>
    <w:rsid w:val="00C22AE4"/>
    <w:rsid w:val="00C37DCE"/>
    <w:rsid w:val="00C77790"/>
    <w:rsid w:val="00CA74B5"/>
    <w:rsid w:val="00D03C36"/>
    <w:rsid w:val="00DE3BB6"/>
    <w:rsid w:val="00EB5461"/>
    <w:rsid w:val="00F722E0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F1077C"/>
  <w15:docId w15:val="{B53D3D3D-4A90-9046-88A4-95A0A67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932D8"/>
    <w:pPr>
      <w:spacing w:line="240" w:lineRule="auto"/>
      <w:ind w:left="720"/>
      <w:contextualSpacing/>
    </w:pPr>
    <w:rPr>
      <w:rFonts w:asciiTheme="minorHAnsi" w:hAnsiTheme="minorHAnsi"/>
      <w:sz w:val="24"/>
      <w:szCs w:val="24"/>
      <w:lang w:val="en-GB"/>
    </w:rPr>
  </w:style>
  <w:style w:type="character" w:customStyle="1" w:styleId="tgtcoll1">
    <w:name w:val="tgtcoll1"/>
    <w:uiPriority w:val="99"/>
    <w:rsid w:val="00F932D8"/>
    <w:rPr>
      <w:rFonts w:ascii="Arial" w:hAnsi="Arial" w:cs="Arial"/>
      <w:color w:val="000000"/>
      <w:sz w:val="19"/>
      <w:szCs w:val="19"/>
    </w:rPr>
  </w:style>
  <w:style w:type="character" w:customStyle="1" w:styleId="st1">
    <w:name w:val="st1"/>
    <w:uiPriority w:val="99"/>
    <w:rsid w:val="00F93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c155583-69f9-458b-843e-56574a4bdc09">MACCJ7WAEWV6-662554904-65</_dlc_DocId>
    <_dlc_DocIdUrl xmlns="4c155583-69f9-458b-843e-56574a4bdc09">
      <Url>https://www.umfiasi.ro/ro/academic/facultati/medicina-dentara/_layouts/15/DocIdRedir.aspx?ID=MACCJ7WAEWV6-662554904-65</Url>
      <Description>MACCJ7WAEWV6-662554904-65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DBC4A4-4738-4810-AB8E-0A7CE1B009A2}"/>
</file>

<file path=customXml/itemProps2.xml><?xml version="1.0" encoding="utf-8"?>
<ds:datastoreItem xmlns:ds="http://schemas.openxmlformats.org/officeDocument/2006/customXml" ds:itemID="{B4A42C74-B86D-47DB-B7A5-4A5C8B4F3189}"/>
</file>

<file path=customXml/itemProps3.xml><?xml version="1.0" encoding="utf-8"?>
<ds:datastoreItem xmlns:ds="http://schemas.openxmlformats.org/officeDocument/2006/customXml" ds:itemID="{C7F83990-1545-4E2C-9B3B-C7A36AACB41A}"/>
</file>

<file path=customXml/itemProps4.xml><?xml version="1.0" encoding="utf-8"?>
<ds:datastoreItem xmlns:ds="http://schemas.openxmlformats.org/officeDocument/2006/customXml" ds:itemID="{D57DB857-6429-4365-941D-A31CE8472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469</Words>
  <Characters>2993</Characters>
  <Application>Microsoft Office Word</Application>
  <DocSecurity>0</DocSecurity>
  <Lines>157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dc:description/>
  <cp:lastModifiedBy>andrada doscas</cp:lastModifiedBy>
  <cp:revision>14</cp:revision>
  <cp:lastPrinted>2016-08-25T08:29:00Z</cp:lastPrinted>
  <dcterms:created xsi:type="dcterms:W3CDTF">2016-08-25T13:54:00Z</dcterms:created>
  <dcterms:modified xsi:type="dcterms:W3CDTF">2018-10-11T07:53:00Z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659ed8e7-0735-456e-a317-0af1048554f0</vt:lpwstr>
  </property>
</Properties>
</file>